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от 29</w:t>
      </w:r>
      <w:r w:rsidR="00B42B91">
        <w:rPr>
          <w:rFonts w:eastAsia="Times New Roman" w:cs="Times New Roman"/>
          <w:b/>
          <w:kern w:val="1"/>
          <w:szCs w:val="28"/>
          <w:lang w:eastAsia="zh-CN"/>
        </w:rPr>
        <w:t xml:space="preserve"> </w:t>
      </w:r>
      <w:r w:rsidRPr="00312253">
        <w:rPr>
          <w:rFonts w:eastAsia="Times New Roman" w:cs="Times New Roman"/>
          <w:b/>
          <w:kern w:val="1"/>
          <w:szCs w:val="28"/>
          <w:lang w:eastAsia="zh-CN"/>
        </w:rPr>
        <w:t xml:space="preserve">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72E9E">
      <w:pPr>
        <w:ind w:left="14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0F37B9">
        <w:t xml:space="preserve"> </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42B91" w:rsidP="00B42B91">
      <w:pPr>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C4A" w:rsidP="00F0634E">
      <w:pPr>
        <w:jc w:val="center"/>
      </w:pPr>
      <w:r>
        <w:lastRenderedPageBreak/>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E22A8D">
            <w:pPr>
              <w:rPr>
                <w:sz w:val="24"/>
                <w:szCs w:val="24"/>
              </w:rPr>
            </w:pPr>
            <w:r w:rsidRPr="00312253">
              <w:rPr>
                <w:sz w:val="24"/>
                <w:szCs w:val="24"/>
              </w:rPr>
              <w:t>2022-202</w:t>
            </w:r>
            <w:r w:rsidR="00E22A8D">
              <w:rPr>
                <w:sz w:val="24"/>
                <w:szCs w:val="24"/>
              </w:rPr>
              <w:t>7</w:t>
            </w:r>
            <w:r w:rsidR="00BA62C6" w:rsidRPr="00312253">
              <w:rPr>
                <w:sz w:val="24"/>
                <w:szCs w:val="24"/>
              </w:rPr>
              <w:t xml:space="preserve"> годы</w:t>
            </w:r>
          </w:p>
        </w:tc>
      </w:tr>
    </w:tbl>
    <w:p w:rsidR="00BA62C6" w:rsidRPr="00312253" w:rsidRDefault="00BA6C4A" w:rsidP="00B413A7">
      <w:pPr>
        <w:ind w:right="-172"/>
        <w:jc w:val="center"/>
      </w:pP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E2326C" w:rsidRPr="00E2326C" w:rsidTr="00BA62C6">
        <w:tc>
          <w:tcPr>
            <w:tcW w:w="6941" w:type="dxa"/>
          </w:tcPr>
          <w:p w:rsidR="00BA62C6" w:rsidRPr="00E2326C" w:rsidRDefault="00BA62C6" w:rsidP="007003FE">
            <w:pPr>
              <w:rPr>
                <w:sz w:val="24"/>
                <w:szCs w:val="24"/>
              </w:rPr>
            </w:pPr>
            <w:r w:rsidRPr="00E2326C">
              <w:rPr>
                <w:sz w:val="24"/>
                <w:szCs w:val="24"/>
              </w:rPr>
              <w:t>Объем финансирования муниципальной программы, тыс. рублей &lt;2&gt;</w:t>
            </w:r>
          </w:p>
        </w:tc>
        <w:tc>
          <w:tcPr>
            <w:tcW w:w="1266" w:type="dxa"/>
            <w:vMerge w:val="restart"/>
          </w:tcPr>
          <w:p w:rsidR="00BA62C6" w:rsidRPr="00E2326C" w:rsidRDefault="00BA62C6" w:rsidP="007003FE">
            <w:pPr>
              <w:jc w:val="center"/>
              <w:rPr>
                <w:sz w:val="24"/>
                <w:szCs w:val="24"/>
              </w:rPr>
            </w:pPr>
            <w:r w:rsidRPr="00E2326C">
              <w:rPr>
                <w:sz w:val="24"/>
                <w:szCs w:val="24"/>
              </w:rPr>
              <w:t>всего</w:t>
            </w:r>
          </w:p>
        </w:tc>
        <w:tc>
          <w:tcPr>
            <w:tcW w:w="6394" w:type="dxa"/>
            <w:gridSpan w:val="4"/>
          </w:tcPr>
          <w:p w:rsidR="00BA62C6" w:rsidRPr="00E2326C" w:rsidRDefault="00BA62C6" w:rsidP="007003FE">
            <w:pPr>
              <w:jc w:val="center"/>
              <w:rPr>
                <w:b/>
                <w:sz w:val="24"/>
                <w:szCs w:val="24"/>
              </w:rPr>
            </w:pPr>
            <w:r w:rsidRPr="00E2326C">
              <w:rPr>
                <w:sz w:val="24"/>
                <w:szCs w:val="24"/>
              </w:rPr>
              <w:t>в разрезе источников финансирования</w:t>
            </w:r>
          </w:p>
        </w:tc>
      </w:tr>
      <w:tr w:rsidR="00E2326C" w:rsidRPr="00E2326C" w:rsidTr="00BA62C6">
        <w:tc>
          <w:tcPr>
            <w:tcW w:w="6941" w:type="dxa"/>
          </w:tcPr>
          <w:p w:rsidR="00BA62C6" w:rsidRPr="00E2326C" w:rsidRDefault="00BA62C6" w:rsidP="007003FE">
            <w:pPr>
              <w:rPr>
                <w:sz w:val="24"/>
                <w:szCs w:val="24"/>
              </w:rPr>
            </w:pPr>
            <w:r w:rsidRPr="00E2326C">
              <w:rPr>
                <w:sz w:val="24"/>
                <w:szCs w:val="24"/>
              </w:rPr>
              <w:t>Годы реализации</w:t>
            </w:r>
          </w:p>
        </w:tc>
        <w:tc>
          <w:tcPr>
            <w:tcW w:w="1266" w:type="dxa"/>
            <w:vMerge/>
          </w:tcPr>
          <w:p w:rsidR="00BA62C6" w:rsidRPr="00E2326C" w:rsidRDefault="00BA62C6" w:rsidP="007003FE">
            <w:pPr>
              <w:jc w:val="center"/>
              <w:rPr>
                <w:b/>
                <w:sz w:val="24"/>
                <w:szCs w:val="24"/>
              </w:rPr>
            </w:pPr>
          </w:p>
        </w:tc>
        <w:tc>
          <w:tcPr>
            <w:tcW w:w="1808" w:type="dxa"/>
          </w:tcPr>
          <w:p w:rsidR="00BA62C6" w:rsidRPr="00E2326C" w:rsidRDefault="00BA62C6" w:rsidP="007003FE">
            <w:pPr>
              <w:jc w:val="center"/>
              <w:rPr>
                <w:b/>
                <w:sz w:val="24"/>
                <w:szCs w:val="24"/>
              </w:rPr>
            </w:pPr>
            <w:r w:rsidRPr="00E2326C">
              <w:rPr>
                <w:sz w:val="24"/>
                <w:szCs w:val="24"/>
              </w:rPr>
              <w:t>федеральный бюджет</w:t>
            </w:r>
          </w:p>
        </w:tc>
        <w:tc>
          <w:tcPr>
            <w:tcW w:w="1171" w:type="dxa"/>
          </w:tcPr>
          <w:p w:rsidR="00BA62C6" w:rsidRPr="00E2326C" w:rsidRDefault="00BA62C6" w:rsidP="007003FE">
            <w:pPr>
              <w:widowControl w:val="0"/>
              <w:autoSpaceDE w:val="0"/>
              <w:autoSpaceDN w:val="0"/>
              <w:jc w:val="center"/>
              <w:rPr>
                <w:sz w:val="24"/>
                <w:szCs w:val="24"/>
              </w:rPr>
            </w:pPr>
            <w:r w:rsidRPr="00E2326C">
              <w:rPr>
                <w:sz w:val="24"/>
                <w:szCs w:val="24"/>
              </w:rPr>
              <w:t>краевой бюджет</w:t>
            </w:r>
          </w:p>
        </w:tc>
        <w:tc>
          <w:tcPr>
            <w:tcW w:w="1334" w:type="dxa"/>
          </w:tcPr>
          <w:p w:rsidR="00BA62C6" w:rsidRPr="00E2326C" w:rsidRDefault="00BA62C6" w:rsidP="007003FE">
            <w:pPr>
              <w:jc w:val="center"/>
              <w:rPr>
                <w:b/>
                <w:sz w:val="24"/>
                <w:szCs w:val="24"/>
              </w:rPr>
            </w:pPr>
            <w:r w:rsidRPr="00E2326C">
              <w:rPr>
                <w:sz w:val="24"/>
                <w:szCs w:val="24"/>
              </w:rPr>
              <w:t>местный бюджет</w:t>
            </w:r>
          </w:p>
        </w:tc>
        <w:tc>
          <w:tcPr>
            <w:tcW w:w="2081" w:type="dxa"/>
          </w:tcPr>
          <w:p w:rsidR="00BA62C6" w:rsidRPr="00E2326C" w:rsidRDefault="00BA62C6" w:rsidP="007003FE">
            <w:pPr>
              <w:jc w:val="center"/>
              <w:rPr>
                <w:b/>
                <w:sz w:val="24"/>
                <w:szCs w:val="24"/>
              </w:rPr>
            </w:pPr>
            <w:r w:rsidRPr="00E2326C">
              <w:rPr>
                <w:sz w:val="24"/>
                <w:szCs w:val="24"/>
              </w:rPr>
              <w:t>внебюджетные источники</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2022   </w:t>
            </w:r>
          </w:p>
        </w:tc>
        <w:tc>
          <w:tcPr>
            <w:tcW w:w="1266" w:type="dxa"/>
          </w:tcPr>
          <w:p w:rsidR="008564B7" w:rsidRPr="00725991" w:rsidRDefault="00F76560" w:rsidP="007003FE">
            <w:pPr>
              <w:widowControl w:val="0"/>
              <w:autoSpaceDE w:val="0"/>
              <w:autoSpaceDN w:val="0"/>
              <w:jc w:val="center"/>
              <w:rPr>
                <w:sz w:val="24"/>
                <w:szCs w:val="24"/>
              </w:rPr>
            </w:pPr>
            <w:r w:rsidRPr="00725991">
              <w:rPr>
                <w:sz w:val="24"/>
                <w:szCs w:val="24"/>
              </w:rPr>
              <w:t>193516,5</w:t>
            </w:r>
          </w:p>
        </w:tc>
        <w:tc>
          <w:tcPr>
            <w:tcW w:w="1808" w:type="dxa"/>
          </w:tcPr>
          <w:p w:rsidR="008564B7" w:rsidRPr="00725991" w:rsidRDefault="008564B7" w:rsidP="007003FE">
            <w:pPr>
              <w:widowControl w:val="0"/>
              <w:autoSpaceDE w:val="0"/>
              <w:autoSpaceDN w:val="0"/>
              <w:jc w:val="center"/>
              <w:rPr>
                <w:sz w:val="24"/>
                <w:szCs w:val="24"/>
              </w:rPr>
            </w:pPr>
            <w:r w:rsidRPr="00725991">
              <w:rPr>
                <w:sz w:val="24"/>
                <w:szCs w:val="24"/>
              </w:rPr>
              <w:t>0,0</w:t>
            </w:r>
          </w:p>
        </w:tc>
        <w:tc>
          <w:tcPr>
            <w:tcW w:w="1171" w:type="dxa"/>
          </w:tcPr>
          <w:p w:rsidR="008564B7" w:rsidRPr="00725991" w:rsidRDefault="008564B7" w:rsidP="007003FE">
            <w:pPr>
              <w:jc w:val="center"/>
              <w:rPr>
                <w:sz w:val="24"/>
                <w:szCs w:val="24"/>
              </w:rPr>
            </w:pPr>
            <w:r w:rsidRPr="00725991">
              <w:rPr>
                <w:sz w:val="24"/>
                <w:szCs w:val="24"/>
              </w:rPr>
              <w:t>6370,0</w:t>
            </w:r>
          </w:p>
        </w:tc>
        <w:tc>
          <w:tcPr>
            <w:tcW w:w="1334" w:type="dxa"/>
          </w:tcPr>
          <w:p w:rsidR="008564B7" w:rsidRPr="00725991" w:rsidRDefault="00D5231B" w:rsidP="007003FE">
            <w:pPr>
              <w:jc w:val="center"/>
              <w:rPr>
                <w:sz w:val="24"/>
                <w:szCs w:val="24"/>
              </w:rPr>
            </w:pPr>
            <w:r w:rsidRPr="00725991">
              <w:rPr>
                <w:sz w:val="24"/>
                <w:szCs w:val="24"/>
              </w:rPr>
              <w:t>187146,5</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2023  </w:t>
            </w:r>
          </w:p>
        </w:tc>
        <w:tc>
          <w:tcPr>
            <w:tcW w:w="1266" w:type="dxa"/>
          </w:tcPr>
          <w:p w:rsidR="008005D9" w:rsidRPr="00A21AD9" w:rsidRDefault="009554BA" w:rsidP="008005D9">
            <w:pPr>
              <w:widowControl w:val="0"/>
              <w:autoSpaceDE w:val="0"/>
              <w:autoSpaceDN w:val="0"/>
              <w:jc w:val="center"/>
              <w:rPr>
                <w:sz w:val="24"/>
                <w:szCs w:val="24"/>
              </w:rPr>
            </w:pPr>
            <w:r w:rsidRPr="00A21AD9">
              <w:rPr>
                <w:sz w:val="24"/>
                <w:szCs w:val="24"/>
              </w:rPr>
              <w:t>242131,4</w:t>
            </w:r>
          </w:p>
        </w:tc>
        <w:tc>
          <w:tcPr>
            <w:tcW w:w="1808" w:type="dxa"/>
          </w:tcPr>
          <w:p w:rsidR="008564B7" w:rsidRPr="00A21AD9" w:rsidRDefault="008564B7" w:rsidP="007003FE">
            <w:pPr>
              <w:jc w:val="center"/>
              <w:rPr>
                <w:sz w:val="24"/>
                <w:szCs w:val="24"/>
              </w:rPr>
            </w:pPr>
            <w:r w:rsidRPr="00A21AD9">
              <w:rPr>
                <w:sz w:val="24"/>
                <w:szCs w:val="24"/>
              </w:rPr>
              <w:t>0,0</w:t>
            </w:r>
          </w:p>
        </w:tc>
        <w:tc>
          <w:tcPr>
            <w:tcW w:w="1171" w:type="dxa"/>
          </w:tcPr>
          <w:p w:rsidR="008564B7" w:rsidRPr="00A21AD9" w:rsidRDefault="008564B7" w:rsidP="007003FE">
            <w:pPr>
              <w:jc w:val="center"/>
              <w:rPr>
                <w:sz w:val="24"/>
                <w:szCs w:val="24"/>
              </w:rPr>
            </w:pPr>
            <w:r w:rsidRPr="00A21AD9">
              <w:rPr>
                <w:sz w:val="24"/>
                <w:szCs w:val="24"/>
              </w:rPr>
              <w:t>6879,3</w:t>
            </w:r>
          </w:p>
        </w:tc>
        <w:tc>
          <w:tcPr>
            <w:tcW w:w="1334" w:type="dxa"/>
          </w:tcPr>
          <w:p w:rsidR="008564B7" w:rsidRPr="00A21AD9" w:rsidRDefault="009554BA" w:rsidP="002C3622">
            <w:pPr>
              <w:jc w:val="center"/>
              <w:rPr>
                <w:sz w:val="24"/>
                <w:szCs w:val="24"/>
              </w:rPr>
            </w:pPr>
            <w:r w:rsidRPr="00A21AD9">
              <w:rPr>
                <w:sz w:val="24"/>
                <w:szCs w:val="24"/>
              </w:rPr>
              <w:t>235252,1</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2024  </w:t>
            </w:r>
          </w:p>
        </w:tc>
        <w:tc>
          <w:tcPr>
            <w:tcW w:w="1266" w:type="dxa"/>
          </w:tcPr>
          <w:p w:rsidR="008564B7" w:rsidRPr="00A21AD9" w:rsidRDefault="00DF1BA9" w:rsidP="007003FE">
            <w:pPr>
              <w:widowControl w:val="0"/>
              <w:autoSpaceDE w:val="0"/>
              <w:autoSpaceDN w:val="0"/>
              <w:jc w:val="center"/>
              <w:rPr>
                <w:sz w:val="24"/>
                <w:szCs w:val="24"/>
              </w:rPr>
            </w:pPr>
            <w:r w:rsidRPr="00A21AD9">
              <w:rPr>
                <w:sz w:val="24"/>
                <w:szCs w:val="24"/>
              </w:rPr>
              <w:t>250315,1</w:t>
            </w:r>
          </w:p>
        </w:tc>
        <w:tc>
          <w:tcPr>
            <w:tcW w:w="1808" w:type="dxa"/>
          </w:tcPr>
          <w:p w:rsidR="008564B7" w:rsidRPr="00A21AD9" w:rsidRDefault="008564B7" w:rsidP="007003FE">
            <w:pPr>
              <w:jc w:val="center"/>
              <w:rPr>
                <w:sz w:val="24"/>
                <w:szCs w:val="24"/>
              </w:rPr>
            </w:pPr>
            <w:r w:rsidRPr="00A21AD9">
              <w:rPr>
                <w:sz w:val="24"/>
                <w:szCs w:val="24"/>
              </w:rPr>
              <w:t>0,0</w:t>
            </w:r>
          </w:p>
        </w:tc>
        <w:tc>
          <w:tcPr>
            <w:tcW w:w="1171" w:type="dxa"/>
          </w:tcPr>
          <w:p w:rsidR="008564B7" w:rsidRPr="00A21AD9" w:rsidRDefault="00526859" w:rsidP="007003FE">
            <w:pPr>
              <w:jc w:val="center"/>
              <w:rPr>
                <w:sz w:val="24"/>
                <w:szCs w:val="24"/>
              </w:rPr>
            </w:pPr>
            <w:r w:rsidRPr="00A21AD9">
              <w:rPr>
                <w:sz w:val="24"/>
                <w:szCs w:val="24"/>
              </w:rPr>
              <w:t>7128,4</w:t>
            </w:r>
          </w:p>
        </w:tc>
        <w:tc>
          <w:tcPr>
            <w:tcW w:w="1334" w:type="dxa"/>
          </w:tcPr>
          <w:p w:rsidR="008564B7" w:rsidRPr="00A21AD9" w:rsidRDefault="00DF1BA9" w:rsidP="007003FE">
            <w:pPr>
              <w:jc w:val="center"/>
              <w:rPr>
                <w:sz w:val="24"/>
                <w:szCs w:val="24"/>
              </w:rPr>
            </w:pPr>
            <w:r w:rsidRPr="00A21AD9">
              <w:rPr>
                <w:sz w:val="24"/>
                <w:szCs w:val="24"/>
              </w:rPr>
              <w:t>243186,7</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2025</w:t>
            </w:r>
          </w:p>
        </w:tc>
        <w:tc>
          <w:tcPr>
            <w:tcW w:w="1266" w:type="dxa"/>
          </w:tcPr>
          <w:p w:rsidR="008564B7" w:rsidRPr="005B59F6" w:rsidRDefault="005B59F6" w:rsidP="007003FE">
            <w:pPr>
              <w:widowControl w:val="0"/>
              <w:autoSpaceDE w:val="0"/>
              <w:autoSpaceDN w:val="0"/>
              <w:jc w:val="center"/>
              <w:rPr>
                <w:color w:val="FF0000"/>
                <w:sz w:val="24"/>
                <w:szCs w:val="24"/>
              </w:rPr>
            </w:pPr>
            <w:r>
              <w:rPr>
                <w:color w:val="FF0000"/>
                <w:sz w:val="24"/>
                <w:szCs w:val="24"/>
              </w:rPr>
              <w:t>274669,4</w:t>
            </w:r>
          </w:p>
        </w:tc>
        <w:tc>
          <w:tcPr>
            <w:tcW w:w="1808" w:type="dxa"/>
          </w:tcPr>
          <w:p w:rsidR="008564B7" w:rsidRPr="005B59F6" w:rsidRDefault="008564B7" w:rsidP="007003FE">
            <w:pPr>
              <w:jc w:val="center"/>
              <w:rPr>
                <w:color w:val="FF0000"/>
                <w:sz w:val="24"/>
                <w:szCs w:val="24"/>
              </w:rPr>
            </w:pPr>
            <w:r w:rsidRPr="005B59F6">
              <w:rPr>
                <w:color w:val="FF0000"/>
                <w:sz w:val="24"/>
                <w:szCs w:val="24"/>
              </w:rPr>
              <w:t>0,0</w:t>
            </w:r>
          </w:p>
        </w:tc>
        <w:tc>
          <w:tcPr>
            <w:tcW w:w="1171" w:type="dxa"/>
          </w:tcPr>
          <w:p w:rsidR="008564B7" w:rsidRPr="005B59F6" w:rsidRDefault="007011D7" w:rsidP="007003FE">
            <w:pPr>
              <w:jc w:val="center"/>
              <w:rPr>
                <w:color w:val="FF0000"/>
                <w:sz w:val="24"/>
                <w:szCs w:val="24"/>
              </w:rPr>
            </w:pPr>
            <w:r w:rsidRPr="005B59F6">
              <w:rPr>
                <w:color w:val="FF0000"/>
                <w:sz w:val="24"/>
                <w:szCs w:val="24"/>
              </w:rPr>
              <w:t>9756,3</w:t>
            </w:r>
          </w:p>
        </w:tc>
        <w:tc>
          <w:tcPr>
            <w:tcW w:w="1334" w:type="dxa"/>
          </w:tcPr>
          <w:p w:rsidR="008564B7" w:rsidRPr="005B59F6" w:rsidRDefault="005B59F6" w:rsidP="00CE5500">
            <w:pPr>
              <w:jc w:val="center"/>
              <w:rPr>
                <w:color w:val="FF0000"/>
                <w:sz w:val="24"/>
                <w:szCs w:val="24"/>
              </w:rPr>
            </w:pPr>
            <w:r>
              <w:rPr>
                <w:color w:val="FF0000"/>
                <w:sz w:val="24"/>
                <w:szCs w:val="24"/>
              </w:rPr>
              <w:t>264913,1</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D02644" w:rsidRPr="00E2326C" w:rsidRDefault="00D02644" w:rsidP="007003FE">
            <w:pPr>
              <w:widowControl w:val="0"/>
              <w:autoSpaceDE w:val="0"/>
              <w:autoSpaceDN w:val="0"/>
              <w:rPr>
                <w:sz w:val="24"/>
                <w:szCs w:val="24"/>
              </w:rPr>
            </w:pPr>
            <w:r w:rsidRPr="00E2326C">
              <w:rPr>
                <w:sz w:val="24"/>
                <w:szCs w:val="24"/>
              </w:rPr>
              <w:t>2026</w:t>
            </w:r>
          </w:p>
        </w:tc>
        <w:tc>
          <w:tcPr>
            <w:tcW w:w="1266" w:type="dxa"/>
          </w:tcPr>
          <w:p w:rsidR="00D02644" w:rsidRPr="00A21AD9" w:rsidRDefault="00637C62" w:rsidP="007003FE">
            <w:pPr>
              <w:widowControl w:val="0"/>
              <w:autoSpaceDE w:val="0"/>
              <w:autoSpaceDN w:val="0"/>
              <w:jc w:val="center"/>
              <w:rPr>
                <w:sz w:val="24"/>
                <w:szCs w:val="24"/>
              </w:rPr>
            </w:pPr>
            <w:r w:rsidRPr="00A21AD9">
              <w:rPr>
                <w:sz w:val="24"/>
                <w:szCs w:val="24"/>
              </w:rPr>
              <w:t>245468,9</w:t>
            </w:r>
          </w:p>
        </w:tc>
        <w:tc>
          <w:tcPr>
            <w:tcW w:w="1808" w:type="dxa"/>
          </w:tcPr>
          <w:p w:rsidR="00D02644" w:rsidRPr="00A21AD9" w:rsidRDefault="002D522D" w:rsidP="007003FE">
            <w:pPr>
              <w:jc w:val="center"/>
              <w:rPr>
                <w:sz w:val="24"/>
                <w:szCs w:val="24"/>
              </w:rPr>
            </w:pPr>
            <w:r w:rsidRPr="00A21AD9">
              <w:rPr>
                <w:sz w:val="24"/>
                <w:szCs w:val="24"/>
              </w:rPr>
              <w:t>0,0</w:t>
            </w:r>
          </w:p>
        </w:tc>
        <w:tc>
          <w:tcPr>
            <w:tcW w:w="1171" w:type="dxa"/>
          </w:tcPr>
          <w:p w:rsidR="00D02644" w:rsidRPr="00A21AD9" w:rsidRDefault="00637C62" w:rsidP="007003FE">
            <w:pPr>
              <w:jc w:val="center"/>
              <w:rPr>
                <w:sz w:val="24"/>
                <w:szCs w:val="24"/>
              </w:rPr>
            </w:pPr>
            <w:r w:rsidRPr="00A21AD9">
              <w:rPr>
                <w:sz w:val="24"/>
                <w:szCs w:val="24"/>
              </w:rPr>
              <w:t>10247,0</w:t>
            </w:r>
          </w:p>
        </w:tc>
        <w:tc>
          <w:tcPr>
            <w:tcW w:w="1334" w:type="dxa"/>
          </w:tcPr>
          <w:p w:rsidR="00D02644" w:rsidRPr="00A21AD9" w:rsidRDefault="00E22A8D" w:rsidP="00CE5500">
            <w:pPr>
              <w:jc w:val="center"/>
              <w:rPr>
                <w:sz w:val="24"/>
                <w:szCs w:val="24"/>
              </w:rPr>
            </w:pPr>
            <w:r w:rsidRPr="00A21AD9">
              <w:rPr>
                <w:sz w:val="24"/>
                <w:szCs w:val="24"/>
              </w:rPr>
              <w:t>235</w:t>
            </w:r>
            <w:r w:rsidR="00CE5500" w:rsidRPr="00A21AD9">
              <w:rPr>
                <w:sz w:val="24"/>
                <w:szCs w:val="24"/>
              </w:rPr>
              <w:t>2</w:t>
            </w:r>
            <w:r w:rsidRPr="00A21AD9">
              <w:rPr>
                <w:sz w:val="24"/>
                <w:szCs w:val="24"/>
              </w:rPr>
              <w:t>21,9</w:t>
            </w:r>
          </w:p>
        </w:tc>
        <w:tc>
          <w:tcPr>
            <w:tcW w:w="2081" w:type="dxa"/>
          </w:tcPr>
          <w:p w:rsidR="00D02644" w:rsidRPr="00E2326C" w:rsidRDefault="002D522D" w:rsidP="007003FE">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7003FE">
            <w:pPr>
              <w:widowControl w:val="0"/>
              <w:autoSpaceDE w:val="0"/>
              <w:autoSpaceDN w:val="0"/>
              <w:rPr>
                <w:sz w:val="24"/>
                <w:szCs w:val="24"/>
              </w:rPr>
            </w:pPr>
            <w:r w:rsidRPr="00E2326C">
              <w:rPr>
                <w:sz w:val="24"/>
                <w:szCs w:val="24"/>
              </w:rPr>
              <w:t>2027</w:t>
            </w:r>
          </w:p>
        </w:tc>
        <w:tc>
          <w:tcPr>
            <w:tcW w:w="1266" w:type="dxa"/>
          </w:tcPr>
          <w:p w:rsidR="00E22A8D" w:rsidRPr="00A21AD9" w:rsidRDefault="00B46E18" w:rsidP="007003FE">
            <w:pPr>
              <w:widowControl w:val="0"/>
              <w:autoSpaceDE w:val="0"/>
              <w:autoSpaceDN w:val="0"/>
              <w:jc w:val="center"/>
              <w:rPr>
                <w:sz w:val="24"/>
                <w:szCs w:val="24"/>
              </w:rPr>
            </w:pPr>
            <w:r w:rsidRPr="00A21AD9">
              <w:rPr>
                <w:sz w:val="24"/>
                <w:szCs w:val="24"/>
              </w:rPr>
              <w:t>245775,7</w:t>
            </w:r>
          </w:p>
        </w:tc>
        <w:tc>
          <w:tcPr>
            <w:tcW w:w="1808" w:type="dxa"/>
          </w:tcPr>
          <w:p w:rsidR="00E22A8D" w:rsidRPr="00A21AD9" w:rsidRDefault="00E22A8D" w:rsidP="007003FE">
            <w:pPr>
              <w:jc w:val="center"/>
              <w:rPr>
                <w:sz w:val="24"/>
                <w:szCs w:val="24"/>
              </w:rPr>
            </w:pPr>
            <w:r w:rsidRPr="00A21AD9">
              <w:rPr>
                <w:sz w:val="24"/>
                <w:szCs w:val="24"/>
              </w:rPr>
              <w:t>0,0</w:t>
            </w:r>
          </w:p>
        </w:tc>
        <w:tc>
          <w:tcPr>
            <w:tcW w:w="1171" w:type="dxa"/>
          </w:tcPr>
          <w:p w:rsidR="00E22A8D" w:rsidRPr="00A21AD9" w:rsidRDefault="00B46E18" w:rsidP="007003FE">
            <w:pPr>
              <w:jc w:val="center"/>
              <w:rPr>
                <w:sz w:val="24"/>
                <w:szCs w:val="24"/>
              </w:rPr>
            </w:pPr>
            <w:r w:rsidRPr="00A21AD9">
              <w:rPr>
                <w:sz w:val="24"/>
                <w:szCs w:val="24"/>
              </w:rPr>
              <w:t>10247,0</w:t>
            </w:r>
          </w:p>
        </w:tc>
        <w:tc>
          <w:tcPr>
            <w:tcW w:w="1334" w:type="dxa"/>
          </w:tcPr>
          <w:p w:rsidR="00E22A8D" w:rsidRPr="00A21AD9" w:rsidRDefault="00E22A8D" w:rsidP="007003FE">
            <w:pPr>
              <w:jc w:val="center"/>
              <w:rPr>
                <w:sz w:val="24"/>
                <w:szCs w:val="24"/>
              </w:rPr>
            </w:pPr>
            <w:r w:rsidRPr="00A21AD9">
              <w:rPr>
                <w:sz w:val="24"/>
                <w:szCs w:val="24"/>
              </w:rPr>
              <w:t>235528,7</w:t>
            </w:r>
          </w:p>
        </w:tc>
        <w:tc>
          <w:tcPr>
            <w:tcW w:w="2081" w:type="dxa"/>
          </w:tcPr>
          <w:p w:rsidR="00E22A8D" w:rsidRPr="00E2326C" w:rsidRDefault="00F07D25"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Всего</w:t>
            </w:r>
          </w:p>
        </w:tc>
        <w:tc>
          <w:tcPr>
            <w:tcW w:w="1266" w:type="dxa"/>
          </w:tcPr>
          <w:p w:rsidR="00372749" w:rsidRPr="005B59F6" w:rsidRDefault="005B59F6" w:rsidP="00FD2A17">
            <w:pPr>
              <w:widowControl w:val="0"/>
              <w:autoSpaceDE w:val="0"/>
              <w:autoSpaceDN w:val="0"/>
              <w:jc w:val="center"/>
              <w:rPr>
                <w:color w:val="FF0000"/>
                <w:sz w:val="24"/>
                <w:szCs w:val="24"/>
              </w:rPr>
            </w:pPr>
            <w:r>
              <w:rPr>
                <w:color w:val="FF0000"/>
                <w:sz w:val="24"/>
                <w:szCs w:val="24"/>
              </w:rPr>
              <w:t>1451877,0</w:t>
            </w:r>
          </w:p>
        </w:tc>
        <w:tc>
          <w:tcPr>
            <w:tcW w:w="1808" w:type="dxa"/>
          </w:tcPr>
          <w:p w:rsidR="008564B7" w:rsidRPr="005B59F6" w:rsidRDefault="008564B7" w:rsidP="007003FE">
            <w:pPr>
              <w:jc w:val="center"/>
              <w:rPr>
                <w:color w:val="FF0000"/>
                <w:sz w:val="24"/>
                <w:szCs w:val="24"/>
              </w:rPr>
            </w:pPr>
            <w:r w:rsidRPr="005B59F6">
              <w:rPr>
                <w:color w:val="FF0000"/>
                <w:sz w:val="24"/>
                <w:szCs w:val="24"/>
              </w:rPr>
              <w:t>0,0</w:t>
            </w:r>
          </w:p>
        </w:tc>
        <w:tc>
          <w:tcPr>
            <w:tcW w:w="1171" w:type="dxa"/>
          </w:tcPr>
          <w:p w:rsidR="008564B7" w:rsidRPr="005B59F6" w:rsidRDefault="007011D7" w:rsidP="007003FE">
            <w:pPr>
              <w:jc w:val="center"/>
              <w:rPr>
                <w:color w:val="FF0000"/>
                <w:sz w:val="24"/>
                <w:szCs w:val="24"/>
              </w:rPr>
            </w:pPr>
            <w:r w:rsidRPr="005B59F6">
              <w:rPr>
                <w:color w:val="FF0000"/>
                <w:sz w:val="24"/>
                <w:szCs w:val="24"/>
              </w:rPr>
              <w:t>50628,0</w:t>
            </w:r>
          </w:p>
        </w:tc>
        <w:tc>
          <w:tcPr>
            <w:tcW w:w="1334" w:type="dxa"/>
          </w:tcPr>
          <w:p w:rsidR="008564B7" w:rsidRPr="005B59F6" w:rsidRDefault="005B59F6" w:rsidP="00F72E9E">
            <w:pPr>
              <w:jc w:val="center"/>
              <w:rPr>
                <w:color w:val="FF0000"/>
                <w:sz w:val="24"/>
                <w:szCs w:val="24"/>
              </w:rPr>
            </w:pPr>
            <w:r>
              <w:rPr>
                <w:color w:val="FF0000"/>
                <w:sz w:val="24"/>
                <w:szCs w:val="24"/>
              </w:rPr>
              <w:t>1401249,0</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14601" w:type="dxa"/>
            <w:gridSpan w:val="6"/>
          </w:tcPr>
          <w:p w:rsidR="00BA62C6" w:rsidRPr="00E2326C" w:rsidRDefault="00BA62C6"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&lt;3&gt;</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2022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2023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2024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2025</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2D522D" w:rsidRPr="00E2326C" w:rsidRDefault="002D522D" w:rsidP="002D522D">
            <w:pPr>
              <w:rPr>
                <w:sz w:val="24"/>
                <w:szCs w:val="24"/>
              </w:rPr>
            </w:pPr>
            <w:r w:rsidRPr="00E2326C">
              <w:rPr>
                <w:sz w:val="24"/>
                <w:szCs w:val="24"/>
              </w:rPr>
              <w:t>2026</w:t>
            </w:r>
          </w:p>
        </w:tc>
        <w:tc>
          <w:tcPr>
            <w:tcW w:w="1266" w:type="dxa"/>
          </w:tcPr>
          <w:p w:rsidR="002D522D" w:rsidRPr="00E2326C" w:rsidRDefault="002D522D" w:rsidP="002D522D">
            <w:pPr>
              <w:jc w:val="center"/>
              <w:rPr>
                <w:sz w:val="24"/>
                <w:szCs w:val="24"/>
              </w:rPr>
            </w:pPr>
            <w:r w:rsidRPr="00E2326C">
              <w:rPr>
                <w:sz w:val="24"/>
                <w:szCs w:val="24"/>
              </w:rPr>
              <w:t>0,0</w:t>
            </w:r>
          </w:p>
        </w:tc>
        <w:tc>
          <w:tcPr>
            <w:tcW w:w="1808" w:type="dxa"/>
          </w:tcPr>
          <w:p w:rsidR="002D522D" w:rsidRPr="00E2326C" w:rsidRDefault="002D522D" w:rsidP="002D522D">
            <w:pPr>
              <w:jc w:val="center"/>
              <w:rPr>
                <w:sz w:val="24"/>
                <w:szCs w:val="24"/>
              </w:rPr>
            </w:pPr>
            <w:r w:rsidRPr="00E2326C">
              <w:rPr>
                <w:sz w:val="24"/>
                <w:szCs w:val="24"/>
              </w:rPr>
              <w:t>0,0</w:t>
            </w:r>
          </w:p>
        </w:tc>
        <w:tc>
          <w:tcPr>
            <w:tcW w:w="1171" w:type="dxa"/>
          </w:tcPr>
          <w:p w:rsidR="002D522D" w:rsidRPr="00E2326C" w:rsidRDefault="002D522D" w:rsidP="002D522D">
            <w:pPr>
              <w:jc w:val="center"/>
              <w:rPr>
                <w:sz w:val="24"/>
                <w:szCs w:val="24"/>
              </w:rPr>
            </w:pPr>
            <w:r w:rsidRPr="00E2326C">
              <w:rPr>
                <w:sz w:val="24"/>
                <w:szCs w:val="24"/>
              </w:rPr>
              <w:t>0,0</w:t>
            </w:r>
          </w:p>
        </w:tc>
        <w:tc>
          <w:tcPr>
            <w:tcW w:w="1334" w:type="dxa"/>
          </w:tcPr>
          <w:p w:rsidR="002D522D" w:rsidRPr="00E2326C" w:rsidRDefault="002D522D" w:rsidP="002D522D">
            <w:pPr>
              <w:jc w:val="center"/>
              <w:rPr>
                <w:sz w:val="24"/>
                <w:szCs w:val="24"/>
              </w:rPr>
            </w:pPr>
            <w:r w:rsidRPr="00E2326C">
              <w:rPr>
                <w:sz w:val="24"/>
                <w:szCs w:val="24"/>
              </w:rPr>
              <w:t>0,0</w:t>
            </w:r>
          </w:p>
        </w:tc>
        <w:tc>
          <w:tcPr>
            <w:tcW w:w="2081" w:type="dxa"/>
          </w:tcPr>
          <w:p w:rsidR="002D522D" w:rsidRPr="00E2326C" w:rsidRDefault="002D522D" w:rsidP="002D522D">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E22A8D">
            <w:pPr>
              <w:rPr>
                <w:sz w:val="24"/>
                <w:szCs w:val="24"/>
              </w:rPr>
            </w:pPr>
            <w:r w:rsidRPr="00E2326C">
              <w:rPr>
                <w:sz w:val="24"/>
                <w:szCs w:val="24"/>
              </w:rPr>
              <w:t>2027</w:t>
            </w:r>
          </w:p>
        </w:tc>
        <w:tc>
          <w:tcPr>
            <w:tcW w:w="1266" w:type="dxa"/>
          </w:tcPr>
          <w:p w:rsidR="00E22A8D" w:rsidRPr="00E2326C" w:rsidRDefault="00E22A8D" w:rsidP="00E22A8D">
            <w:pPr>
              <w:jc w:val="center"/>
              <w:rPr>
                <w:sz w:val="24"/>
                <w:szCs w:val="24"/>
              </w:rPr>
            </w:pPr>
            <w:r w:rsidRPr="00E2326C">
              <w:rPr>
                <w:sz w:val="24"/>
                <w:szCs w:val="24"/>
              </w:rPr>
              <w:t>0,0</w:t>
            </w:r>
          </w:p>
        </w:tc>
        <w:tc>
          <w:tcPr>
            <w:tcW w:w="1808" w:type="dxa"/>
          </w:tcPr>
          <w:p w:rsidR="00E22A8D" w:rsidRPr="00E2326C" w:rsidRDefault="00E22A8D" w:rsidP="00E22A8D">
            <w:pPr>
              <w:jc w:val="center"/>
              <w:rPr>
                <w:sz w:val="24"/>
                <w:szCs w:val="24"/>
              </w:rPr>
            </w:pPr>
            <w:r w:rsidRPr="00E2326C">
              <w:rPr>
                <w:sz w:val="24"/>
                <w:szCs w:val="24"/>
              </w:rPr>
              <w:t>0,0</w:t>
            </w:r>
          </w:p>
        </w:tc>
        <w:tc>
          <w:tcPr>
            <w:tcW w:w="1171" w:type="dxa"/>
          </w:tcPr>
          <w:p w:rsidR="00E22A8D" w:rsidRPr="00E2326C" w:rsidRDefault="00E22A8D" w:rsidP="00E22A8D">
            <w:pPr>
              <w:jc w:val="center"/>
              <w:rPr>
                <w:sz w:val="24"/>
                <w:szCs w:val="24"/>
              </w:rPr>
            </w:pPr>
            <w:r w:rsidRPr="00E2326C">
              <w:rPr>
                <w:sz w:val="24"/>
                <w:szCs w:val="24"/>
              </w:rPr>
              <w:t>0,0</w:t>
            </w:r>
          </w:p>
        </w:tc>
        <w:tc>
          <w:tcPr>
            <w:tcW w:w="1334" w:type="dxa"/>
          </w:tcPr>
          <w:p w:rsidR="00E22A8D" w:rsidRPr="00E2326C" w:rsidRDefault="00E22A8D" w:rsidP="00E22A8D">
            <w:pPr>
              <w:jc w:val="center"/>
              <w:rPr>
                <w:sz w:val="24"/>
                <w:szCs w:val="24"/>
              </w:rPr>
            </w:pPr>
            <w:r w:rsidRPr="00E2326C">
              <w:rPr>
                <w:sz w:val="24"/>
                <w:szCs w:val="24"/>
              </w:rPr>
              <w:t>0,0</w:t>
            </w:r>
          </w:p>
        </w:tc>
        <w:tc>
          <w:tcPr>
            <w:tcW w:w="2081" w:type="dxa"/>
          </w:tcPr>
          <w:p w:rsidR="00E22A8D" w:rsidRPr="00E2326C" w:rsidRDefault="00E22A8D" w:rsidP="00E22A8D">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widowControl w:val="0"/>
              <w:autoSpaceDE w:val="0"/>
              <w:autoSpaceDN w:val="0"/>
              <w:rPr>
                <w:sz w:val="24"/>
                <w:szCs w:val="24"/>
              </w:rPr>
            </w:pPr>
            <w:r w:rsidRPr="00E2326C">
              <w:rPr>
                <w:sz w:val="24"/>
                <w:szCs w:val="24"/>
              </w:rPr>
              <w:t>Всего</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14601" w:type="dxa"/>
            <w:gridSpan w:val="6"/>
          </w:tcPr>
          <w:p w:rsidR="00BA62C6" w:rsidRPr="00E2326C" w:rsidRDefault="00BA62C6"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BA62C6" w:rsidRPr="00E2326C" w:rsidRDefault="00BA62C6"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&lt;3&gt;</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2022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2023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2024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2025</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2D522D" w:rsidRPr="00E2326C" w:rsidRDefault="002D522D" w:rsidP="002D522D">
            <w:pPr>
              <w:rPr>
                <w:sz w:val="24"/>
                <w:szCs w:val="24"/>
              </w:rPr>
            </w:pPr>
            <w:r w:rsidRPr="00E2326C">
              <w:rPr>
                <w:sz w:val="24"/>
                <w:szCs w:val="24"/>
              </w:rPr>
              <w:t>2026</w:t>
            </w:r>
          </w:p>
        </w:tc>
        <w:tc>
          <w:tcPr>
            <w:tcW w:w="1266" w:type="dxa"/>
          </w:tcPr>
          <w:p w:rsidR="002D522D" w:rsidRPr="00E2326C" w:rsidRDefault="002D522D" w:rsidP="002D522D">
            <w:pPr>
              <w:jc w:val="center"/>
              <w:rPr>
                <w:sz w:val="24"/>
                <w:szCs w:val="24"/>
              </w:rPr>
            </w:pPr>
            <w:r w:rsidRPr="00E2326C">
              <w:rPr>
                <w:sz w:val="24"/>
                <w:szCs w:val="24"/>
              </w:rPr>
              <w:t>0,0</w:t>
            </w:r>
          </w:p>
        </w:tc>
        <w:tc>
          <w:tcPr>
            <w:tcW w:w="1808" w:type="dxa"/>
          </w:tcPr>
          <w:p w:rsidR="002D522D" w:rsidRPr="00E2326C" w:rsidRDefault="002D522D" w:rsidP="002D522D">
            <w:pPr>
              <w:jc w:val="center"/>
              <w:rPr>
                <w:sz w:val="24"/>
                <w:szCs w:val="24"/>
              </w:rPr>
            </w:pPr>
            <w:r w:rsidRPr="00E2326C">
              <w:rPr>
                <w:sz w:val="24"/>
                <w:szCs w:val="24"/>
              </w:rPr>
              <w:t>0,0</w:t>
            </w:r>
          </w:p>
        </w:tc>
        <w:tc>
          <w:tcPr>
            <w:tcW w:w="1171" w:type="dxa"/>
          </w:tcPr>
          <w:p w:rsidR="002D522D" w:rsidRPr="00E2326C" w:rsidRDefault="002D522D" w:rsidP="002D522D">
            <w:pPr>
              <w:jc w:val="center"/>
              <w:rPr>
                <w:sz w:val="24"/>
                <w:szCs w:val="24"/>
              </w:rPr>
            </w:pPr>
            <w:r w:rsidRPr="00E2326C">
              <w:rPr>
                <w:sz w:val="24"/>
                <w:szCs w:val="24"/>
              </w:rPr>
              <w:t>0,0</w:t>
            </w:r>
          </w:p>
        </w:tc>
        <w:tc>
          <w:tcPr>
            <w:tcW w:w="1334" w:type="dxa"/>
          </w:tcPr>
          <w:p w:rsidR="002D522D" w:rsidRPr="00E2326C" w:rsidRDefault="002D522D" w:rsidP="002D522D">
            <w:pPr>
              <w:jc w:val="center"/>
              <w:rPr>
                <w:sz w:val="24"/>
                <w:szCs w:val="24"/>
              </w:rPr>
            </w:pPr>
            <w:r w:rsidRPr="00E2326C">
              <w:rPr>
                <w:sz w:val="24"/>
                <w:szCs w:val="24"/>
              </w:rPr>
              <w:t>0,0</w:t>
            </w:r>
          </w:p>
        </w:tc>
        <w:tc>
          <w:tcPr>
            <w:tcW w:w="2081" w:type="dxa"/>
          </w:tcPr>
          <w:p w:rsidR="002D522D" w:rsidRPr="00E2326C" w:rsidRDefault="002D522D" w:rsidP="002D522D">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E22A8D">
            <w:pPr>
              <w:rPr>
                <w:sz w:val="24"/>
                <w:szCs w:val="24"/>
              </w:rPr>
            </w:pPr>
            <w:r w:rsidRPr="00E2326C">
              <w:rPr>
                <w:sz w:val="24"/>
                <w:szCs w:val="24"/>
              </w:rPr>
              <w:t>2027</w:t>
            </w:r>
          </w:p>
        </w:tc>
        <w:tc>
          <w:tcPr>
            <w:tcW w:w="1266" w:type="dxa"/>
          </w:tcPr>
          <w:p w:rsidR="00E22A8D" w:rsidRPr="00E2326C" w:rsidRDefault="00E22A8D" w:rsidP="00E22A8D">
            <w:pPr>
              <w:jc w:val="center"/>
              <w:rPr>
                <w:sz w:val="24"/>
                <w:szCs w:val="24"/>
              </w:rPr>
            </w:pPr>
            <w:r w:rsidRPr="00E2326C">
              <w:rPr>
                <w:sz w:val="24"/>
                <w:szCs w:val="24"/>
              </w:rPr>
              <w:t>0,0</w:t>
            </w:r>
          </w:p>
        </w:tc>
        <w:tc>
          <w:tcPr>
            <w:tcW w:w="1808" w:type="dxa"/>
          </w:tcPr>
          <w:p w:rsidR="00E22A8D" w:rsidRPr="00E2326C" w:rsidRDefault="00E22A8D" w:rsidP="00E22A8D">
            <w:pPr>
              <w:jc w:val="center"/>
              <w:rPr>
                <w:sz w:val="24"/>
                <w:szCs w:val="24"/>
              </w:rPr>
            </w:pPr>
            <w:r w:rsidRPr="00E2326C">
              <w:rPr>
                <w:sz w:val="24"/>
                <w:szCs w:val="24"/>
              </w:rPr>
              <w:t>0,0</w:t>
            </w:r>
          </w:p>
        </w:tc>
        <w:tc>
          <w:tcPr>
            <w:tcW w:w="1171" w:type="dxa"/>
          </w:tcPr>
          <w:p w:rsidR="00E22A8D" w:rsidRPr="00E2326C" w:rsidRDefault="00E22A8D" w:rsidP="00E22A8D">
            <w:pPr>
              <w:jc w:val="center"/>
              <w:rPr>
                <w:sz w:val="24"/>
                <w:szCs w:val="24"/>
              </w:rPr>
            </w:pPr>
            <w:r w:rsidRPr="00E2326C">
              <w:rPr>
                <w:sz w:val="24"/>
                <w:szCs w:val="24"/>
              </w:rPr>
              <w:t>0,0</w:t>
            </w:r>
          </w:p>
        </w:tc>
        <w:tc>
          <w:tcPr>
            <w:tcW w:w="1334" w:type="dxa"/>
          </w:tcPr>
          <w:p w:rsidR="00E22A8D" w:rsidRPr="00E2326C" w:rsidRDefault="00E22A8D" w:rsidP="00E22A8D">
            <w:pPr>
              <w:jc w:val="center"/>
              <w:rPr>
                <w:sz w:val="24"/>
                <w:szCs w:val="24"/>
              </w:rPr>
            </w:pPr>
            <w:r w:rsidRPr="00E2326C">
              <w:rPr>
                <w:sz w:val="24"/>
                <w:szCs w:val="24"/>
              </w:rPr>
              <w:t>0,0</w:t>
            </w:r>
          </w:p>
        </w:tc>
        <w:tc>
          <w:tcPr>
            <w:tcW w:w="2081" w:type="dxa"/>
          </w:tcPr>
          <w:p w:rsidR="00E22A8D" w:rsidRPr="00E2326C" w:rsidRDefault="00E22A8D" w:rsidP="00E22A8D">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widowControl w:val="0"/>
              <w:autoSpaceDE w:val="0"/>
              <w:autoSpaceDN w:val="0"/>
              <w:rPr>
                <w:sz w:val="24"/>
                <w:szCs w:val="24"/>
              </w:rPr>
            </w:pPr>
            <w:r w:rsidRPr="00E2326C">
              <w:rPr>
                <w:sz w:val="24"/>
                <w:szCs w:val="24"/>
              </w:rPr>
              <w:t>Всего</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bl>
    <w:p w:rsidR="00BA62C6" w:rsidRPr="00E2326C" w:rsidRDefault="00BA62C6" w:rsidP="00F73AA1">
      <w:pPr>
        <w:jc w:val="right"/>
      </w:pPr>
      <w:r w:rsidRPr="00E2326C">
        <w:t>»;</w:t>
      </w:r>
    </w:p>
    <w:p w:rsidR="00BA62C6" w:rsidRPr="00E2326C" w:rsidRDefault="00BA62C6" w:rsidP="00E837D1">
      <w:pPr>
        <w:ind w:firstLine="709"/>
        <w:jc w:val="both"/>
      </w:pPr>
      <w:r w:rsidRPr="00E2326C">
        <w:lastRenderedPageBreak/>
        <w:t>2) таблицы раздела 1 «Целевые показатели муниципальной программы» муниципальной программы изложить в следующей редакции:</w:t>
      </w:r>
    </w:p>
    <w:p w:rsidR="00641C55" w:rsidRPr="00E2326C" w:rsidRDefault="00641C55" w:rsidP="00F73AA1"/>
    <w:p w:rsidR="009D45F2" w:rsidRPr="00E2326C" w:rsidRDefault="009D45F2" w:rsidP="00F73AA1">
      <w:pPr>
        <w:jc w:val="center"/>
        <w:rPr>
          <w:b/>
        </w:rPr>
      </w:pPr>
    </w:p>
    <w:p w:rsidR="00BA62C6" w:rsidRPr="00E2326C" w:rsidRDefault="00BA62C6" w:rsidP="00F73AA1">
      <w:pPr>
        <w:jc w:val="center"/>
        <w:rPr>
          <w:b/>
        </w:rPr>
      </w:pPr>
      <w:r w:rsidRPr="00E2326C">
        <w:rPr>
          <w:b/>
        </w:rPr>
        <w:t>«ЦЕЛЕВЫЕ ПОКАЗАТЕЛИ МУНИЦИПАЛЬНОЙ ПРОГРАММЫ</w:t>
      </w:r>
    </w:p>
    <w:p w:rsidR="00AA6CDF" w:rsidRPr="00E2326C" w:rsidRDefault="00BA62C6" w:rsidP="00F73AA1">
      <w:pPr>
        <w:jc w:val="center"/>
        <w:rPr>
          <w:b/>
        </w:rPr>
      </w:pPr>
      <w:r w:rsidRPr="00E2326C">
        <w:rPr>
          <w:b/>
        </w:rPr>
        <w:t>«Эффективное муниципальное управление»</w:t>
      </w:r>
    </w:p>
    <w:p w:rsidR="00BA62C6" w:rsidRPr="00E2326C" w:rsidRDefault="00BA62C6" w:rsidP="00F73AA1"/>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E2326C" w:rsidRPr="00E2326C" w:rsidTr="00F0634E">
        <w:trPr>
          <w:trHeight w:val="116"/>
          <w:tblHeader/>
        </w:trPr>
        <w:tc>
          <w:tcPr>
            <w:tcW w:w="670" w:type="dxa"/>
            <w:vMerge w:val="restart"/>
          </w:tcPr>
          <w:p w:rsidR="0094346E" w:rsidRPr="00E2326C" w:rsidRDefault="0094346E" w:rsidP="007003FE">
            <w:pPr>
              <w:jc w:val="center"/>
              <w:rPr>
                <w:sz w:val="24"/>
                <w:szCs w:val="24"/>
              </w:rPr>
            </w:pPr>
            <w:r w:rsidRPr="00E2326C">
              <w:rPr>
                <w:sz w:val="24"/>
                <w:szCs w:val="24"/>
              </w:rPr>
              <w:t>№ п/п</w:t>
            </w:r>
          </w:p>
        </w:tc>
        <w:tc>
          <w:tcPr>
            <w:tcW w:w="4037" w:type="dxa"/>
            <w:vMerge w:val="restart"/>
          </w:tcPr>
          <w:p w:rsidR="0094346E" w:rsidRPr="00E2326C" w:rsidRDefault="0094346E" w:rsidP="007003FE">
            <w:pPr>
              <w:jc w:val="center"/>
              <w:rPr>
                <w:sz w:val="24"/>
                <w:szCs w:val="24"/>
              </w:rPr>
            </w:pPr>
            <w:r w:rsidRPr="00E2326C">
              <w:rPr>
                <w:sz w:val="24"/>
                <w:szCs w:val="24"/>
              </w:rPr>
              <w:t>Наименование целевого показателя</w:t>
            </w:r>
          </w:p>
        </w:tc>
        <w:tc>
          <w:tcPr>
            <w:tcW w:w="1559" w:type="dxa"/>
            <w:vMerge w:val="restart"/>
          </w:tcPr>
          <w:p w:rsidR="0094346E" w:rsidRPr="00E2326C" w:rsidRDefault="0094346E" w:rsidP="007003FE">
            <w:pPr>
              <w:jc w:val="center"/>
              <w:rPr>
                <w:sz w:val="24"/>
                <w:szCs w:val="24"/>
              </w:rPr>
            </w:pPr>
            <w:r w:rsidRPr="00E2326C">
              <w:rPr>
                <w:sz w:val="24"/>
                <w:szCs w:val="24"/>
              </w:rPr>
              <w:t>Единица измерения</w:t>
            </w:r>
          </w:p>
        </w:tc>
        <w:tc>
          <w:tcPr>
            <w:tcW w:w="992" w:type="dxa"/>
            <w:vMerge w:val="restart"/>
          </w:tcPr>
          <w:p w:rsidR="0094346E" w:rsidRPr="00E2326C" w:rsidRDefault="0094346E" w:rsidP="007003FE">
            <w:pPr>
              <w:jc w:val="center"/>
              <w:rPr>
                <w:sz w:val="24"/>
                <w:szCs w:val="24"/>
              </w:rPr>
            </w:pPr>
            <w:r w:rsidRPr="00E2326C">
              <w:rPr>
                <w:sz w:val="24"/>
                <w:szCs w:val="24"/>
              </w:rPr>
              <w:t xml:space="preserve">Статус </w:t>
            </w:r>
            <w:hyperlink w:anchor="P714" w:history="1">
              <w:r w:rsidRPr="00E2326C">
                <w:rPr>
                  <w:sz w:val="24"/>
                  <w:szCs w:val="24"/>
                </w:rPr>
                <w:t>&lt;1&gt;</w:t>
              </w:r>
            </w:hyperlink>
          </w:p>
        </w:tc>
        <w:tc>
          <w:tcPr>
            <w:tcW w:w="7371" w:type="dxa"/>
            <w:gridSpan w:val="7"/>
          </w:tcPr>
          <w:p w:rsidR="0094346E" w:rsidRPr="00E2326C" w:rsidRDefault="0094346E" w:rsidP="0094346E">
            <w:pPr>
              <w:jc w:val="center"/>
              <w:rPr>
                <w:sz w:val="24"/>
                <w:szCs w:val="24"/>
              </w:rPr>
            </w:pPr>
            <w:r w:rsidRPr="00E2326C">
              <w:rPr>
                <w:sz w:val="24"/>
                <w:szCs w:val="24"/>
              </w:rPr>
              <w:t>Значение целевого показателя</w:t>
            </w:r>
          </w:p>
        </w:tc>
      </w:tr>
      <w:tr w:rsidR="0094346E" w:rsidRPr="00E2326C" w:rsidTr="00F0634E">
        <w:trPr>
          <w:trHeight w:val="259"/>
          <w:tblHeader/>
        </w:trPr>
        <w:tc>
          <w:tcPr>
            <w:tcW w:w="670" w:type="dxa"/>
            <w:vMerge/>
          </w:tcPr>
          <w:p w:rsidR="0094346E" w:rsidRPr="00E2326C" w:rsidRDefault="0094346E" w:rsidP="007003FE">
            <w:pPr>
              <w:jc w:val="center"/>
              <w:rPr>
                <w:sz w:val="24"/>
                <w:szCs w:val="24"/>
              </w:rPr>
            </w:pPr>
          </w:p>
        </w:tc>
        <w:tc>
          <w:tcPr>
            <w:tcW w:w="4037" w:type="dxa"/>
            <w:vMerge/>
          </w:tcPr>
          <w:p w:rsidR="0094346E" w:rsidRPr="00E2326C" w:rsidRDefault="0094346E" w:rsidP="007003FE">
            <w:pPr>
              <w:jc w:val="center"/>
              <w:rPr>
                <w:sz w:val="24"/>
                <w:szCs w:val="24"/>
              </w:rPr>
            </w:pPr>
          </w:p>
        </w:tc>
        <w:tc>
          <w:tcPr>
            <w:tcW w:w="1559" w:type="dxa"/>
            <w:vMerge/>
          </w:tcPr>
          <w:p w:rsidR="0094346E" w:rsidRPr="00E2326C" w:rsidRDefault="0094346E" w:rsidP="007003FE">
            <w:pPr>
              <w:jc w:val="center"/>
              <w:rPr>
                <w:sz w:val="24"/>
                <w:szCs w:val="24"/>
              </w:rPr>
            </w:pPr>
          </w:p>
        </w:tc>
        <w:tc>
          <w:tcPr>
            <w:tcW w:w="992" w:type="dxa"/>
            <w:vMerge/>
          </w:tcPr>
          <w:p w:rsidR="0094346E" w:rsidRPr="00E2326C" w:rsidRDefault="0094346E" w:rsidP="007003FE">
            <w:pPr>
              <w:jc w:val="center"/>
              <w:rPr>
                <w:sz w:val="24"/>
                <w:szCs w:val="24"/>
              </w:rPr>
            </w:pPr>
          </w:p>
        </w:tc>
        <w:tc>
          <w:tcPr>
            <w:tcW w:w="1418" w:type="dxa"/>
          </w:tcPr>
          <w:p w:rsidR="0094346E" w:rsidRPr="00E2326C" w:rsidRDefault="0094346E" w:rsidP="007003FE">
            <w:pPr>
              <w:jc w:val="center"/>
              <w:rPr>
                <w:sz w:val="24"/>
                <w:szCs w:val="24"/>
              </w:rPr>
            </w:pPr>
            <w:r w:rsidRPr="00E2326C">
              <w:rPr>
                <w:sz w:val="24"/>
                <w:szCs w:val="24"/>
              </w:rPr>
              <w:t xml:space="preserve">Отчетный 2020 год </w:t>
            </w:r>
            <w:hyperlink w:anchor="P718" w:history="1">
              <w:r w:rsidRPr="00E2326C">
                <w:rPr>
                  <w:sz w:val="24"/>
                  <w:szCs w:val="24"/>
                </w:rPr>
                <w:t>&lt;2&gt;</w:t>
              </w:r>
            </w:hyperlink>
          </w:p>
        </w:tc>
        <w:tc>
          <w:tcPr>
            <w:tcW w:w="992" w:type="dxa"/>
          </w:tcPr>
          <w:p w:rsidR="0094346E" w:rsidRPr="00E2326C" w:rsidRDefault="0094346E" w:rsidP="007003FE">
            <w:pPr>
              <w:jc w:val="center"/>
              <w:rPr>
                <w:sz w:val="24"/>
                <w:szCs w:val="24"/>
              </w:rPr>
            </w:pPr>
            <w:r w:rsidRPr="00E2326C">
              <w:rPr>
                <w:sz w:val="24"/>
                <w:szCs w:val="24"/>
              </w:rPr>
              <w:t>2022 год</w:t>
            </w:r>
          </w:p>
        </w:tc>
        <w:tc>
          <w:tcPr>
            <w:tcW w:w="992" w:type="dxa"/>
          </w:tcPr>
          <w:p w:rsidR="0094346E" w:rsidRPr="00E2326C" w:rsidRDefault="0094346E" w:rsidP="007003FE">
            <w:pPr>
              <w:jc w:val="center"/>
              <w:rPr>
                <w:sz w:val="24"/>
                <w:szCs w:val="24"/>
              </w:rPr>
            </w:pPr>
            <w:r w:rsidRPr="00E2326C">
              <w:rPr>
                <w:sz w:val="24"/>
                <w:szCs w:val="24"/>
              </w:rPr>
              <w:t>2023 год</w:t>
            </w:r>
          </w:p>
        </w:tc>
        <w:tc>
          <w:tcPr>
            <w:tcW w:w="993" w:type="dxa"/>
          </w:tcPr>
          <w:p w:rsidR="0094346E" w:rsidRPr="00E2326C" w:rsidRDefault="0094346E" w:rsidP="007003FE">
            <w:pPr>
              <w:jc w:val="center"/>
              <w:rPr>
                <w:sz w:val="24"/>
                <w:szCs w:val="24"/>
              </w:rPr>
            </w:pPr>
            <w:r w:rsidRPr="00E2326C">
              <w:rPr>
                <w:sz w:val="24"/>
                <w:szCs w:val="24"/>
              </w:rPr>
              <w:t>2024 год</w:t>
            </w:r>
          </w:p>
        </w:tc>
        <w:tc>
          <w:tcPr>
            <w:tcW w:w="992" w:type="dxa"/>
          </w:tcPr>
          <w:p w:rsidR="0094346E" w:rsidRPr="00E2326C" w:rsidRDefault="0094346E" w:rsidP="007003FE">
            <w:pPr>
              <w:jc w:val="center"/>
              <w:rPr>
                <w:sz w:val="24"/>
                <w:szCs w:val="24"/>
              </w:rPr>
            </w:pPr>
            <w:r w:rsidRPr="00E2326C">
              <w:rPr>
                <w:sz w:val="24"/>
                <w:szCs w:val="24"/>
              </w:rPr>
              <w:t>2025 год</w:t>
            </w:r>
          </w:p>
        </w:tc>
        <w:tc>
          <w:tcPr>
            <w:tcW w:w="992" w:type="dxa"/>
          </w:tcPr>
          <w:p w:rsidR="0094346E" w:rsidRPr="00E2326C" w:rsidRDefault="0094346E" w:rsidP="00D02644">
            <w:pPr>
              <w:spacing w:after="200" w:line="276" w:lineRule="auto"/>
              <w:jc w:val="center"/>
              <w:rPr>
                <w:sz w:val="24"/>
                <w:szCs w:val="24"/>
              </w:rPr>
            </w:pPr>
            <w:r w:rsidRPr="00E2326C">
              <w:rPr>
                <w:sz w:val="24"/>
                <w:szCs w:val="24"/>
              </w:rPr>
              <w:t>2026 год</w:t>
            </w:r>
          </w:p>
          <w:p w:rsidR="0094346E" w:rsidRPr="00E2326C" w:rsidRDefault="0094346E" w:rsidP="00D02644">
            <w:pPr>
              <w:jc w:val="center"/>
              <w:rPr>
                <w:sz w:val="24"/>
                <w:szCs w:val="24"/>
              </w:rPr>
            </w:pPr>
          </w:p>
        </w:tc>
        <w:tc>
          <w:tcPr>
            <w:tcW w:w="992" w:type="dxa"/>
          </w:tcPr>
          <w:p w:rsidR="0094346E" w:rsidRPr="00E2326C" w:rsidRDefault="0094346E" w:rsidP="0094346E">
            <w:pPr>
              <w:spacing w:after="200" w:line="276" w:lineRule="auto"/>
              <w:jc w:val="center"/>
              <w:rPr>
                <w:sz w:val="24"/>
                <w:szCs w:val="24"/>
              </w:rPr>
            </w:pPr>
            <w:r w:rsidRPr="00E2326C">
              <w:rPr>
                <w:sz w:val="24"/>
                <w:szCs w:val="24"/>
              </w:rPr>
              <w:t>2027 год</w:t>
            </w:r>
          </w:p>
          <w:p w:rsidR="0094346E" w:rsidRPr="00E2326C" w:rsidRDefault="0094346E" w:rsidP="0094346E">
            <w:pPr>
              <w:jc w:val="center"/>
              <w:rPr>
                <w:sz w:val="24"/>
                <w:szCs w:val="24"/>
              </w:rPr>
            </w:pPr>
          </w:p>
        </w:tc>
      </w:tr>
    </w:tbl>
    <w:p w:rsidR="00BA62C6" w:rsidRPr="00E2326C" w:rsidRDefault="00BA62C6" w:rsidP="007003FE">
      <w:pPr>
        <w:rPr>
          <w:rFonts w:eastAsia="Times New Roman" w:cs="Times New Roman"/>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E2326C" w:rsidRPr="00E2326C" w:rsidTr="00F0634E">
        <w:trPr>
          <w:tblHeader/>
        </w:trPr>
        <w:tc>
          <w:tcPr>
            <w:tcW w:w="696" w:type="dxa"/>
          </w:tcPr>
          <w:p w:rsidR="0094346E" w:rsidRPr="00E2326C" w:rsidRDefault="0094346E" w:rsidP="007003FE">
            <w:pPr>
              <w:jc w:val="center"/>
              <w:rPr>
                <w:sz w:val="24"/>
                <w:szCs w:val="24"/>
              </w:rPr>
            </w:pPr>
            <w:r w:rsidRPr="00E2326C">
              <w:rPr>
                <w:sz w:val="24"/>
                <w:szCs w:val="24"/>
              </w:rPr>
              <w:t>1</w:t>
            </w:r>
          </w:p>
        </w:tc>
        <w:tc>
          <w:tcPr>
            <w:tcW w:w="4011" w:type="dxa"/>
          </w:tcPr>
          <w:p w:rsidR="0094346E" w:rsidRPr="00E2326C" w:rsidRDefault="0094346E" w:rsidP="007003FE">
            <w:pPr>
              <w:jc w:val="center"/>
              <w:rPr>
                <w:sz w:val="24"/>
                <w:szCs w:val="24"/>
              </w:rPr>
            </w:pPr>
            <w:r w:rsidRPr="00E2326C">
              <w:rPr>
                <w:sz w:val="24"/>
                <w:szCs w:val="24"/>
              </w:rPr>
              <w:t>2</w:t>
            </w:r>
          </w:p>
        </w:tc>
        <w:tc>
          <w:tcPr>
            <w:tcW w:w="1559" w:type="dxa"/>
          </w:tcPr>
          <w:p w:rsidR="0094346E" w:rsidRPr="00E2326C" w:rsidRDefault="0094346E" w:rsidP="007003FE">
            <w:pPr>
              <w:jc w:val="center"/>
              <w:rPr>
                <w:sz w:val="24"/>
                <w:szCs w:val="24"/>
              </w:rPr>
            </w:pPr>
            <w:r w:rsidRPr="00E2326C">
              <w:rPr>
                <w:sz w:val="24"/>
                <w:szCs w:val="24"/>
              </w:rPr>
              <w:t>3</w:t>
            </w:r>
          </w:p>
        </w:tc>
        <w:tc>
          <w:tcPr>
            <w:tcW w:w="992" w:type="dxa"/>
          </w:tcPr>
          <w:p w:rsidR="0094346E" w:rsidRPr="00E2326C" w:rsidRDefault="0094346E" w:rsidP="007003FE">
            <w:pPr>
              <w:jc w:val="center"/>
              <w:rPr>
                <w:sz w:val="24"/>
                <w:szCs w:val="24"/>
              </w:rPr>
            </w:pPr>
            <w:r w:rsidRPr="00E2326C">
              <w:rPr>
                <w:sz w:val="24"/>
                <w:szCs w:val="24"/>
              </w:rPr>
              <w:t>4</w:t>
            </w:r>
          </w:p>
        </w:tc>
        <w:tc>
          <w:tcPr>
            <w:tcW w:w="1418" w:type="dxa"/>
          </w:tcPr>
          <w:p w:rsidR="0094346E" w:rsidRPr="00E2326C" w:rsidRDefault="0094346E" w:rsidP="007003FE">
            <w:pPr>
              <w:jc w:val="center"/>
              <w:rPr>
                <w:sz w:val="24"/>
                <w:szCs w:val="24"/>
              </w:rPr>
            </w:pPr>
            <w:r w:rsidRPr="00E2326C">
              <w:rPr>
                <w:sz w:val="24"/>
                <w:szCs w:val="24"/>
              </w:rPr>
              <w:t>5</w:t>
            </w:r>
          </w:p>
        </w:tc>
        <w:tc>
          <w:tcPr>
            <w:tcW w:w="992" w:type="dxa"/>
          </w:tcPr>
          <w:p w:rsidR="0094346E" w:rsidRPr="00E2326C" w:rsidRDefault="0094346E" w:rsidP="007003FE">
            <w:pPr>
              <w:jc w:val="center"/>
              <w:rPr>
                <w:sz w:val="24"/>
                <w:szCs w:val="24"/>
              </w:rPr>
            </w:pPr>
            <w:r w:rsidRPr="00E2326C">
              <w:rPr>
                <w:sz w:val="24"/>
                <w:szCs w:val="24"/>
              </w:rPr>
              <w:t>6</w:t>
            </w:r>
          </w:p>
        </w:tc>
        <w:tc>
          <w:tcPr>
            <w:tcW w:w="992" w:type="dxa"/>
          </w:tcPr>
          <w:p w:rsidR="0094346E" w:rsidRPr="00E2326C" w:rsidRDefault="0094346E" w:rsidP="007003FE">
            <w:pPr>
              <w:jc w:val="center"/>
              <w:rPr>
                <w:sz w:val="24"/>
                <w:szCs w:val="24"/>
              </w:rPr>
            </w:pPr>
            <w:r w:rsidRPr="00E2326C">
              <w:rPr>
                <w:sz w:val="24"/>
                <w:szCs w:val="24"/>
              </w:rPr>
              <w:t>7</w:t>
            </w:r>
          </w:p>
        </w:tc>
        <w:tc>
          <w:tcPr>
            <w:tcW w:w="993" w:type="dxa"/>
          </w:tcPr>
          <w:p w:rsidR="0094346E" w:rsidRPr="00E2326C" w:rsidRDefault="0094346E" w:rsidP="007003FE">
            <w:pPr>
              <w:jc w:val="center"/>
              <w:rPr>
                <w:sz w:val="24"/>
                <w:szCs w:val="24"/>
              </w:rPr>
            </w:pPr>
            <w:r w:rsidRPr="00E2326C">
              <w:rPr>
                <w:sz w:val="24"/>
                <w:szCs w:val="24"/>
              </w:rPr>
              <w:t>8</w:t>
            </w:r>
          </w:p>
        </w:tc>
        <w:tc>
          <w:tcPr>
            <w:tcW w:w="992" w:type="dxa"/>
          </w:tcPr>
          <w:p w:rsidR="0094346E" w:rsidRPr="00E2326C" w:rsidRDefault="0094346E" w:rsidP="007003FE">
            <w:pPr>
              <w:jc w:val="center"/>
              <w:rPr>
                <w:sz w:val="24"/>
                <w:szCs w:val="24"/>
              </w:rPr>
            </w:pPr>
            <w:r w:rsidRPr="00E2326C">
              <w:rPr>
                <w:sz w:val="24"/>
                <w:szCs w:val="24"/>
              </w:rPr>
              <w:t>9</w:t>
            </w:r>
          </w:p>
        </w:tc>
        <w:tc>
          <w:tcPr>
            <w:tcW w:w="992" w:type="dxa"/>
          </w:tcPr>
          <w:p w:rsidR="0094346E" w:rsidRPr="00E2326C" w:rsidRDefault="0094346E" w:rsidP="00D02644">
            <w:pPr>
              <w:jc w:val="center"/>
              <w:rPr>
                <w:sz w:val="24"/>
                <w:szCs w:val="24"/>
              </w:rPr>
            </w:pPr>
            <w:r w:rsidRPr="00E2326C">
              <w:rPr>
                <w:sz w:val="24"/>
                <w:szCs w:val="24"/>
              </w:rPr>
              <w:t>10</w:t>
            </w:r>
          </w:p>
        </w:tc>
        <w:tc>
          <w:tcPr>
            <w:tcW w:w="992" w:type="dxa"/>
          </w:tcPr>
          <w:p w:rsidR="0094346E" w:rsidRPr="00E2326C" w:rsidRDefault="0094346E" w:rsidP="0094346E">
            <w:pPr>
              <w:jc w:val="center"/>
              <w:rPr>
                <w:sz w:val="24"/>
                <w:szCs w:val="24"/>
              </w:rPr>
            </w:pPr>
            <w:r w:rsidRPr="00E2326C">
              <w:rPr>
                <w:sz w:val="24"/>
                <w:szCs w:val="24"/>
              </w:rPr>
              <w:t>11</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1</w:t>
            </w:r>
          </w:p>
        </w:tc>
        <w:tc>
          <w:tcPr>
            <w:tcW w:w="12941" w:type="dxa"/>
            <w:gridSpan w:val="9"/>
          </w:tcPr>
          <w:p w:rsidR="0094346E" w:rsidRPr="00E2326C" w:rsidRDefault="0094346E" w:rsidP="00D02644">
            <w:pPr>
              <w:rPr>
                <w:sz w:val="24"/>
                <w:szCs w:val="24"/>
              </w:rPr>
            </w:pPr>
            <w:r w:rsidRPr="00E2326C">
              <w:rPr>
                <w:sz w:val="24"/>
                <w:szCs w:val="24"/>
              </w:rPr>
              <w:t>Муниципальная программа «Эффективное муниципальное управление»</w:t>
            </w:r>
          </w:p>
        </w:tc>
        <w:tc>
          <w:tcPr>
            <w:tcW w:w="992" w:type="dxa"/>
          </w:tcPr>
          <w:p w:rsidR="0094346E" w:rsidRPr="00E2326C" w:rsidRDefault="0094346E" w:rsidP="0094346E">
            <w:pPr>
              <w:rPr>
                <w:sz w:val="24"/>
                <w:szCs w:val="24"/>
              </w:rPr>
            </w:pPr>
          </w:p>
        </w:tc>
      </w:tr>
      <w:tr w:rsidR="00E2326C" w:rsidRPr="00E2326C" w:rsidTr="00F0634E">
        <w:tc>
          <w:tcPr>
            <w:tcW w:w="696" w:type="dxa"/>
          </w:tcPr>
          <w:p w:rsidR="0094346E" w:rsidRPr="00E2326C" w:rsidRDefault="0094346E" w:rsidP="00706E38">
            <w:pPr>
              <w:jc w:val="center"/>
              <w:rPr>
                <w:sz w:val="24"/>
                <w:szCs w:val="24"/>
              </w:rPr>
            </w:pPr>
            <w:r w:rsidRPr="00E2326C">
              <w:rPr>
                <w:sz w:val="24"/>
                <w:szCs w:val="24"/>
              </w:rPr>
              <w:t>1.1</w:t>
            </w:r>
          </w:p>
        </w:tc>
        <w:tc>
          <w:tcPr>
            <w:tcW w:w="4011" w:type="dxa"/>
          </w:tcPr>
          <w:p w:rsidR="0094346E" w:rsidRPr="00E2326C" w:rsidRDefault="0094346E" w:rsidP="00706E38">
            <w:pPr>
              <w:jc w:val="both"/>
              <w:rPr>
                <w:sz w:val="24"/>
                <w:szCs w:val="24"/>
              </w:rPr>
            </w:pPr>
            <w:r w:rsidRPr="00E2326C">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E2326C" w:rsidRDefault="0094346E" w:rsidP="00706E38">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83,3</w:t>
            </w:r>
          </w:p>
        </w:tc>
        <w:tc>
          <w:tcPr>
            <w:tcW w:w="992" w:type="dxa"/>
          </w:tcPr>
          <w:p w:rsidR="0094346E" w:rsidRPr="00E2326C" w:rsidRDefault="0094346E" w:rsidP="00BF386D">
            <w:pPr>
              <w:jc w:val="center"/>
              <w:rPr>
                <w:sz w:val="24"/>
                <w:szCs w:val="24"/>
              </w:rPr>
            </w:pPr>
            <w:r w:rsidRPr="00E2326C">
              <w:rPr>
                <w:sz w:val="24"/>
                <w:szCs w:val="24"/>
              </w:rPr>
              <w:t>85,3</w:t>
            </w:r>
          </w:p>
        </w:tc>
        <w:tc>
          <w:tcPr>
            <w:tcW w:w="992" w:type="dxa"/>
          </w:tcPr>
          <w:p w:rsidR="0094346E" w:rsidRPr="00E2326C" w:rsidRDefault="0094346E" w:rsidP="00BF386D">
            <w:pPr>
              <w:jc w:val="center"/>
              <w:rPr>
                <w:sz w:val="24"/>
                <w:szCs w:val="24"/>
              </w:rPr>
            </w:pPr>
            <w:r w:rsidRPr="00E2326C">
              <w:rPr>
                <w:sz w:val="24"/>
                <w:szCs w:val="24"/>
              </w:rPr>
              <w:t>78,7</w:t>
            </w:r>
          </w:p>
        </w:tc>
        <w:tc>
          <w:tcPr>
            <w:tcW w:w="993" w:type="dxa"/>
          </w:tcPr>
          <w:p w:rsidR="0094346E" w:rsidRPr="00E2326C" w:rsidRDefault="0094346E" w:rsidP="00BF386D">
            <w:pPr>
              <w:jc w:val="center"/>
              <w:rPr>
                <w:sz w:val="24"/>
                <w:szCs w:val="24"/>
              </w:rPr>
            </w:pPr>
            <w:r w:rsidRPr="00E2326C">
              <w:rPr>
                <w:sz w:val="24"/>
                <w:szCs w:val="24"/>
              </w:rPr>
              <w:t>79,6</w:t>
            </w:r>
          </w:p>
        </w:tc>
        <w:tc>
          <w:tcPr>
            <w:tcW w:w="992" w:type="dxa"/>
          </w:tcPr>
          <w:p w:rsidR="0094346E" w:rsidRPr="00E2326C" w:rsidRDefault="00F50DE7" w:rsidP="00BF386D">
            <w:pPr>
              <w:jc w:val="center"/>
              <w:rPr>
                <w:sz w:val="24"/>
                <w:szCs w:val="24"/>
              </w:rPr>
            </w:pPr>
            <w:r>
              <w:rPr>
                <w:sz w:val="24"/>
                <w:szCs w:val="24"/>
              </w:rPr>
              <w:t>94,5</w:t>
            </w:r>
          </w:p>
        </w:tc>
        <w:tc>
          <w:tcPr>
            <w:tcW w:w="992" w:type="dxa"/>
          </w:tcPr>
          <w:p w:rsidR="0094346E" w:rsidRPr="00E2326C" w:rsidRDefault="00F50DE7" w:rsidP="00BF386D">
            <w:pPr>
              <w:jc w:val="center"/>
              <w:rPr>
                <w:sz w:val="24"/>
                <w:szCs w:val="24"/>
              </w:rPr>
            </w:pPr>
            <w:r>
              <w:rPr>
                <w:sz w:val="24"/>
                <w:szCs w:val="24"/>
              </w:rPr>
              <w:t>94,5</w:t>
            </w:r>
          </w:p>
        </w:tc>
        <w:tc>
          <w:tcPr>
            <w:tcW w:w="992" w:type="dxa"/>
          </w:tcPr>
          <w:p w:rsidR="0094346E" w:rsidRPr="00E2326C" w:rsidRDefault="00F50DE7" w:rsidP="00BF386D">
            <w:pPr>
              <w:jc w:val="center"/>
              <w:rPr>
                <w:sz w:val="24"/>
                <w:szCs w:val="24"/>
              </w:rPr>
            </w:pPr>
            <w:r>
              <w:rPr>
                <w:sz w:val="24"/>
                <w:szCs w:val="24"/>
              </w:rPr>
              <w:t>94,5</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1.2</w:t>
            </w:r>
          </w:p>
        </w:tc>
        <w:tc>
          <w:tcPr>
            <w:tcW w:w="4011" w:type="dxa"/>
          </w:tcPr>
          <w:p w:rsidR="00BA6C4A" w:rsidRPr="00E2326C" w:rsidRDefault="00BA6C4A" w:rsidP="00BA6C4A">
            <w:pPr>
              <w:widowControl w:val="0"/>
              <w:autoSpaceDE w:val="0"/>
              <w:autoSpaceDN w:val="0"/>
              <w:adjustRightInd w:val="0"/>
              <w:jc w:val="both"/>
              <w:rPr>
                <w:bCs/>
                <w:sz w:val="24"/>
                <w:szCs w:val="24"/>
              </w:rPr>
            </w:pPr>
            <w:r w:rsidRPr="00E2326C">
              <w:rPr>
                <w:bCs/>
                <w:sz w:val="24"/>
                <w:szCs w:val="24"/>
              </w:rPr>
              <w:t xml:space="preserve">Удовлетворенность населения деятельностью органов местного самоуправления муниципального района </w:t>
            </w:r>
            <w:r w:rsidRPr="00E2326C">
              <w:rPr>
                <w:bCs/>
                <w:sz w:val="24"/>
                <w:szCs w:val="24"/>
              </w:rPr>
              <w:br/>
              <w:t>(% от числа опрошенных)</w:t>
            </w:r>
          </w:p>
        </w:tc>
        <w:tc>
          <w:tcPr>
            <w:tcW w:w="1559" w:type="dxa"/>
          </w:tcPr>
          <w:p w:rsidR="00BA6C4A" w:rsidRPr="00E2326C" w:rsidRDefault="00BA6C4A" w:rsidP="00BA6C4A">
            <w:pPr>
              <w:jc w:val="center"/>
              <w:rPr>
                <w:sz w:val="24"/>
                <w:szCs w:val="24"/>
              </w:rPr>
            </w:pPr>
            <w:r w:rsidRPr="00E2326C">
              <w:rPr>
                <w:sz w:val="24"/>
                <w:szCs w:val="24"/>
              </w:rPr>
              <w:t>%</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rPr>
                <w:sz w:val="24"/>
                <w:szCs w:val="24"/>
              </w:rPr>
            </w:pPr>
            <w:r w:rsidRPr="00E2326C">
              <w:rPr>
                <w:sz w:val="24"/>
                <w:szCs w:val="24"/>
              </w:rPr>
              <w:t>50,5</w:t>
            </w:r>
          </w:p>
        </w:tc>
        <w:tc>
          <w:tcPr>
            <w:tcW w:w="993"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1.3</w:t>
            </w:r>
          </w:p>
        </w:tc>
        <w:tc>
          <w:tcPr>
            <w:tcW w:w="4011" w:type="dxa"/>
          </w:tcPr>
          <w:p w:rsidR="00BA6C4A" w:rsidRPr="00E2326C" w:rsidRDefault="00BA6C4A" w:rsidP="00BA6C4A">
            <w:pPr>
              <w:widowControl w:val="0"/>
              <w:autoSpaceDE w:val="0"/>
              <w:autoSpaceDN w:val="0"/>
              <w:adjustRightInd w:val="0"/>
              <w:jc w:val="both"/>
              <w:rPr>
                <w:bCs/>
                <w:sz w:val="24"/>
                <w:szCs w:val="24"/>
              </w:rPr>
            </w:pPr>
            <w:r w:rsidRPr="00E2326C">
              <w:rPr>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w:t>
            </w:r>
            <w:r w:rsidRPr="00E2326C">
              <w:rPr>
                <w:bCs/>
                <w:sz w:val="24"/>
                <w:szCs w:val="24"/>
              </w:rPr>
              <w:lastRenderedPageBreak/>
              <w:t>Федеральным законом от 27 июля 2010 года №210-ФЗ «Об организации предоставления государственных и муниципальных услуг»</w:t>
            </w:r>
          </w:p>
        </w:tc>
        <w:tc>
          <w:tcPr>
            <w:tcW w:w="1559" w:type="dxa"/>
          </w:tcPr>
          <w:p w:rsidR="00BA6C4A" w:rsidRPr="00E2326C" w:rsidRDefault="00BA6C4A" w:rsidP="00BA6C4A">
            <w:pPr>
              <w:jc w:val="center"/>
              <w:rPr>
                <w:sz w:val="24"/>
                <w:szCs w:val="24"/>
              </w:rPr>
            </w:pPr>
            <w:r w:rsidRPr="00E2326C">
              <w:rPr>
                <w:sz w:val="24"/>
                <w:szCs w:val="24"/>
              </w:rPr>
              <w:lastRenderedPageBreak/>
              <w:t>шт.</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63</w:t>
            </w:r>
          </w:p>
        </w:tc>
        <w:tc>
          <w:tcPr>
            <w:tcW w:w="992" w:type="dxa"/>
          </w:tcPr>
          <w:p w:rsidR="00BA6C4A" w:rsidRPr="00E2326C" w:rsidRDefault="00BA6C4A" w:rsidP="00BA6C4A">
            <w:pPr>
              <w:jc w:val="center"/>
              <w:rPr>
                <w:sz w:val="24"/>
                <w:szCs w:val="24"/>
              </w:rPr>
            </w:pPr>
            <w:r w:rsidRPr="00E2326C">
              <w:rPr>
                <w:sz w:val="24"/>
                <w:szCs w:val="24"/>
              </w:rPr>
              <w:t>61</w:t>
            </w:r>
          </w:p>
        </w:tc>
        <w:tc>
          <w:tcPr>
            <w:tcW w:w="992" w:type="dxa"/>
          </w:tcPr>
          <w:p w:rsidR="00BA6C4A" w:rsidRPr="00E2326C" w:rsidRDefault="00BA6C4A" w:rsidP="00BA6C4A">
            <w:pPr>
              <w:jc w:val="center"/>
              <w:rPr>
                <w:sz w:val="24"/>
                <w:szCs w:val="24"/>
              </w:rPr>
            </w:pPr>
            <w:r w:rsidRPr="00E2326C">
              <w:rPr>
                <w:sz w:val="24"/>
                <w:szCs w:val="24"/>
              </w:rPr>
              <w:t>60</w:t>
            </w:r>
          </w:p>
        </w:tc>
        <w:tc>
          <w:tcPr>
            <w:tcW w:w="993" w:type="dxa"/>
          </w:tcPr>
          <w:p w:rsidR="00BA6C4A" w:rsidRPr="00E2326C" w:rsidRDefault="00BA6C4A" w:rsidP="00BA6C4A">
            <w:pPr>
              <w:jc w:val="center"/>
              <w:rPr>
                <w:sz w:val="24"/>
                <w:szCs w:val="24"/>
              </w:rP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r>
      <w:tr w:rsidR="00E2326C" w:rsidRPr="00E2326C" w:rsidTr="00F0634E">
        <w:tc>
          <w:tcPr>
            <w:tcW w:w="696"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lastRenderedPageBreak/>
              <w:t>1.4</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3"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r>
      <w:tr w:rsidR="00E2326C" w:rsidRPr="00E2326C" w:rsidTr="00F0634E">
        <w:tc>
          <w:tcPr>
            <w:tcW w:w="696" w:type="dxa"/>
          </w:tcPr>
          <w:p w:rsidR="00BA62C6" w:rsidRPr="00E2326C" w:rsidRDefault="00BA62C6" w:rsidP="007003FE">
            <w:pPr>
              <w:jc w:val="center"/>
              <w:rPr>
                <w:sz w:val="24"/>
                <w:szCs w:val="24"/>
              </w:rPr>
            </w:pPr>
            <w:r w:rsidRPr="00E2326C">
              <w:rPr>
                <w:sz w:val="24"/>
                <w:szCs w:val="24"/>
              </w:rPr>
              <w:t>2.1</w:t>
            </w:r>
          </w:p>
        </w:tc>
        <w:tc>
          <w:tcPr>
            <w:tcW w:w="13933" w:type="dxa"/>
            <w:gridSpan w:val="10"/>
          </w:tcPr>
          <w:p w:rsidR="00BA62C6" w:rsidRPr="00E2326C" w:rsidRDefault="00BA62C6" w:rsidP="00CA0EB5">
            <w:pPr>
              <w:rPr>
                <w:sz w:val="24"/>
                <w:szCs w:val="24"/>
              </w:rPr>
            </w:pPr>
            <w:r w:rsidRPr="00E2326C">
              <w:rPr>
                <w:sz w:val="24"/>
                <w:szCs w:val="24"/>
              </w:rPr>
              <w:t>Подпрограмма  1 «</w:t>
            </w:r>
            <w:r w:rsidR="00317B2E" w:rsidRPr="00E2326C">
              <w:rPr>
                <w:bCs/>
                <w:sz w:val="24"/>
                <w:szCs w:val="24"/>
              </w:rPr>
              <w:t>Материально-техническое обеспечение деятельности администрации муниципального образования Темрюкский район</w:t>
            </w:r>
            <w:r w:rsidRPr="00E2326C">
              <w:rPr>
                <w:bCs/>
                <w:sz w:val="24"/>
                <w:szCs w:val="24"/>
              </w:rPr>
              <w:t>»</w:t>
            </w:r>
          </w:p>
        </w:tc>
      </w:tr>
      <w:tr w:rsidR="00E2326C" w:rsidRPr="00E2326C" w:rsidTr="00F0634E">
        <w:trPr>
          <w:trHeight w:val="512"/>
        </w:trPr>
        <w:tc>
          <w:tcPr>
            <w:tcW w:w="696" w:type="dxa"/>
          </w:tcPr>
          <w:p w:rsidR="0094346E" w:rsidRPr="00E2326C" w:rsidRDefault="0094346E" w:rsidP="007003FE">
            <w:pPr>
              <w:jc w:val="center"/>
              <w:rPr>
                <w:sz w:val="24"/>
                <w:szCs w:val="24"/>
              </w:rPr>
            </w:pPr>
            <w:r w:rsidRPr="00E2326C">
              <w:rPr>
                <w:sz w:val="24"/>
                <w:szCs w:val="24"/>
              </w:rPr>
              <w:t>2.1.1</w:t>
            </w:r>
          </w:p>
        </w:tc>
        <w:tc>
          <w:tcPr>
            <w:tcW w:w="4011" w:type="dxa"/>
          </w:tcPr>
          <w:p w:rsidR="0094346E" w:rsidRPr="00E2326C" w:rsidRDefault="0094346E" w:rsidP="007003FE">
            <w:pPr>
              <w:jc w:val="both"/>
              <w:rPr>
                <w:sz w:val="24"/>
                <w:szCs w:val="24"/>
              </w:rPr>
            </w:pPr>
            <w:r w:rsidRPr="00E2326C">
              <w:rPr>
                <w:sz w:val="24"/>
                <w:szCs w:val="24"/>
              </w:rPr>
              <w:t>Количество транспортных средств, для сопровождения муниципальных служащих</w:t>
            </w:r>
          </w:p>
        </w:tc>
        <w:tc>
          <w:tcPr>
            <w:tcW w:w="1559" w:type="dxa"/>
          </w:tcPr>
          <w:p w:rsidR="0094346E" w:rsidRPr="00E2326C" w:rsidRDefault="0094346E" w:rsidP="007003FE">
            <w:pPr>
              <w:jc w:val="center"/>
              <w:rPr>
                <w:sz w:val="24"/>
                <w:szCs w:val="24"/>
              </w:rPr>
            </w:pPr>
            <w:r w:rsidRPr="00E2326C">
              <w:rPr>
                <w:sz w:val="24"/>
                <w:szCs w:val="24"/>
              </w:rPr>
              <w:t>ед.</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23</w:t>
            </w:r>
          </w:p>
        </w:tc>
        <w:tc>
          <w:tcPr>
            <w:tcW w:w="992" w:type="dxa"/>
          </w:tcPr>
          <w:p w:rsidR="0094346E" w:rsidRPr="00E2326C" w:rsidRDefault="0094346E" w:rsidP="00BF386D">
            <w:pPr>
              <w:jc w:val="center"/>
              <w:rPr>
                <w:sz w:val="24"/>
                <w:szCs w:val="24"/>
              </w:rPr>
            </w:pPr>
            <w:r w:rsidRPr="00E2326C">
              <w:rPr>
                <w:sz w:val="24"/>
                <w:szCs w:val="24"/>
              </w:rPr>
              <w:t>23</w:t>
            </w:r>
          </w:p>
        </w:tc>
        <w:tc>
          <w:tcPr>
            <w:tcW w:w="992" w:type="dxa"/>
          </w:tcPr>
          <w:p w:rsidR="0094346E" w:rsidRPr="00E2326C" w:rsidRDefault="0094346E" w:rsidP="00BF386D">
            <w:pPr>
              <w:jc w:val="center"/>
              <w:rPr>
                <w:sz w:val="24"/>
                <w:szCs w:val="24"/>
              </w:rPr>
            </w:pPr>
            <w:r w:rsidRPr="00E2326C">
              <w:rPr>
                <w:sz w:val="24"/>
                <w:szCs w:val="24"/>
              </w:rPr>
              <w:t>23</w:t>
            </w:r>
          </w:p>
        </w:tc>
        <w:tc>
          <w:tcPr>
            <w:tcW w:w="993" w:type="dxa"/>
          </w:tcPr>
          <w:p w:rsidR="0094346E" w:rsidRPr="00E2326C" w:rsidRDefault="0094346E" w:rsidP="00BF386D">
            <w:pPr>
              <w:jc w:val="center"/>
              <w:rPr>
                <w:sz w:val="24"/>
                <w:szCs w:val="24"/>
              </w:rPr>
            </w:pPr>
            <w:r w:rsidRPr="00E2326C">
              <w:rPr>
                <w:sz w:val="24"/>
                <w:szCs w:val="24"/>
              </w:rPr>
              <w:t>26</w:t>
            </w:r>
          </w:p>
        </w:tc>
        <w:tc>
          <w:tcPr>
            <w:tcW w:w="992" w:type="dxa"/>
          </w:tcPr>
          <w:p w:rsidR="0094346E" w:rsidRPr="00E2326C" w:rsidRDefault="00F50DE7" w:rsidP="00BF386D">
            <w:pPr>
              <w:jc w:val="center"/>
              <w:rPr>
                <w:sz w:val="24"/>
                <w:szCs w:val="24"/>
              </w:rPr>
            </w:pPr>
            <w:r>
              <w:rPr>
                <w:sz w:val="24"/>
                <w:szCs w:val="24"/>
              </w:rPr>
              <w:t>25</w:t>
            </w:r>
          </w:p>
        </w:tc>
        <w:tc>
          <w:tcPr>
            <w:tcW w:w="992" w:type="dxa"/>
          </w:tcPr>
          <w:p w:rsidR="0094346E" w:rsidRPr="00E2326C" w:rsidRDefault="00F50DE7" w:rsidP="00BF386D">
            <w:pPr>
              <w:jc w:val="center"/>
              <w:rPr>
                <w:sz w:val="24"/>
                <w:szCs w:val="24"/>
              </w:rPr>
            </w:pPr>
            <w:r>
              <w:rPr>
                <w:sz w:val="24"/>
                <w:szCs w:val="24"/>
              </w:rPr>
              <w:t>25</w:t>
            </w:r>
          </w:p>
        </w:tc>
        <w:tc>
          <w:tcPr>
            <w:tcW w:w="992" w:type="dxa"/>
          </w:tcPr>
          <w:p w:rsidR="0094346E" w:rsidRPr="00E2326C" w:rsidRDefault="00F50DE7" w:rsidP="00BF386D">
            <w:pPr>
              <w:jc w:val="center"/>
              <w:rPr>
                <w:sz w:val="24"/>
                <w:szCs w:val="24"/>
              </w:rPr>
            </w:pPr>
            <w:r>
              <w:rPr>
                <w:sz w:val="24"/>
                <w:szCs w:val="24"/>
              </w:rPr>
              <w:t>25</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2.1.2</w:t>
            </w:r>
          </w:p>
        </w:tc>
        <w:tc>
          <w:tcPr>
            <w:tcW w:w="4011" w:type="dxa"/>
          </w:tcPr>
          <w:p w:rsidR="00BA6C4A" w:rsidRPr="00E2326C" w:rsidRDefault="00BA6C4A" w:rsidP="00BA6C4A">
            <w:pPr>
              <w:jc w:val="both"/>
              <w:rPr>
                <w:sz w:val="24"/>
                <w:szCs w:val="24"/>
              </w:rPr>
            </w:pPr>
            <w:r w:rsidRPr="00E2326C">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BA6C4A" w:rsidRPr="00E2326C" w:rsidRDefault="00BA6C4A" w:rsidP="00BA6C4A">
            <w:pPr>
              <w:jc w:val="center"/>
              <w:rPr>
                <w:sz w:val="24"/>
                <w:szCs w:val="24"/>
              </w:rPr>
            </w:pPr>
            <w:r w:rsidRPr="00E2326C">
              <w:rPr>
                <w:sz w:val="24"/>
                <w:szCs w:val="24"/>
              </w:rPr>
              <w:t>шт.</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9</w:t>
            </w:r>
          </w:p>
        </w:tc>
        <w:tc>
          <w:tcPr>
            <w:tcW w:w="992" w:type="dxa"/>
          </w:tcPr>
          <w:p w:rsidR="00BA6C4A" w:rsidRPr="00E2326C" w:rsidRDefault="00BA6C4A" w:rsidP="00BA6C4A">
            <w:pPr>
              <w:jc w:val="center"/>
              <w:rPr>
                <w:sz w:val="24"/>
                <w:szCs w:val="24"/>
              </w:rPr>
            </w:pPr>
            <w:r w:rsidRPr="00E2326C">
              <w:rPr>
                <w:sz w:val="24"/>
                <w:szCs w:val="24"/>
              </w:rPr>
              <w:t>10</w:t>
            </w:r>
          </w:p>
        </w:tc>
        <w:tc>
          <w:tcPr>
            <w:tcW w:w="992" w:type="dxa"/>
          </w:tcPr>
          <w:p w:rsidR="00BA6C4A" w:rsidRPr="00E2326C" w:rsidRDefault="00BA6C4A" w:rsidP="00BA6C4A">
            <w:pPr>
              <w:jc w:val="center"/>
              <w:rPr>
                <w:sz w:val="24"/>
                <w:szCs w:val="24"/>
              </w:rPr>
            </w:pPr>
            <w:r w:rsidRPr="00E2326C">
              <w:rPr>
                <w:sz w:val="24"/>
                <w:szCs w:val="24"/>
              </w:rPr>
              <w:t>9</w:t>
            </w:r>
          </w:p>
        </w:tc>
        <w:tc>
          <w:tcPr>
            <w:tcW w:w="993" w:type="dxa"/>
          </w:tcPr>
          <w:p w:rsidR="00BA6C4A" w:rsidRPr="00E2326C" w:rsidRDefault="00BA6C4A" w:rsidP="00BA6C4A">
            <w:pPr>
              <w:jc w:val="center"/>
              <w:rPr>
                <w:sz w:val="24"/>
                <w:szCs w:val="24"/>
              </w:rPr>
            </w:pPr>
            <w:r w:rsidRPr="00E2326C">
              <w:rPr>
                <w:sz w:val="24"/>
                <w:szCs w:val="24"/>
              </w:rPr>
              <w:t>13</w:t>
            </w:r>
          </w:p>
        </w:tc>
        <w:tc>
          <w:tcPr>
            <w:tcW w:w="992" w:type="dxa"/>
          </w:tcPr>
          <w:p w:rsidR="00BA6C4A" w:rsidRPr="00E2326C" w:rsidRDefault="00F50DE7" w:rsidP="00F50DE7">
            <w:pPr>
              <w:jc w:val="center"/>
            </w:pPr>
            <w:r>
              <w:t>11</w:t>
            </w:r>
          </w:p>
        </w:tc>
        <w:tc>
          <w:tcPr>
            <w:tcW w:w="992" w:type="dxa"/>
          </w:tcPr>
          <w:p w:rsidR="00BA6C4A" w:rsidRPr="00E2326C" w:rsidRDefault="00F50DE7" w:rsidP="00F50DE7">
            <w:pPr>
              <w:jc w:val="center"/>
            </w:pPr>
            <w:r>
              <w:t>11</w:t>
            </w:r>
          </w:p>
        </w:tc>
        <w:tc>
          <w:tcPr>
            <w:tcW w:w="992" w:type="dxa"/>
          </w:tcPr>
          <w:p w:rsidR="00BA6C4A" w:rsidRPr="00E2326C" w:rsidRDefault="00F50DE7" w:rsidP="00F50DE7">
            <w:pPr>
              <w:jc w:val="center"/>
            </w:pPr>
            <w:r>
              <w:t>11</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2.1.3</w:t>
            </w:r>
          </w:p>
        </w:tc>
        <w:tc>
          <w:tcPr>
            <w:tcW w:w="4011" w:type="dxa"/>
          </w:tcPr>
          <w:p w:rsidR="0094346E" w:rsidRPr="00E2326C" w:rsidRDefault="0094346E" w:rsidP="007003FE">
            <w:pPr>
              <w:jc w:val="both"/>
              <w:rPr>
                <w:sz w:val="24"/>
                <w:szCs w:val="24"/>
              </w:rPr>
            </w:pPr>
            <w:r w:rsidRPr="00E2326C">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E2326C" w:rsidRDefault="0094346E" w:rsidP="007003FE">
            <w:pPr>
              <w:jc w:val="center"/>
              <w:rPr>
                <w:sz w:val="24"/>
                <w:szCs w:val="24"/>
              </w:rPr>
            </w:pPr>
            <w:r w:rsidRPr="00E2326C">
              <w:rPr>
                <w:sz w:val="24"/>
                <w:szCs w:val="24"/>
              </w:rPr>
              <w:t>шт.</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1</w:t>
            </w:r>
          </w:p>
        </w:tc>
        <w:tc>
          <w:tcPr>
            <w:tcW w:w="992" w:type="dxa"/>
          </w:tcPr>
          <w:p w:rsidR="0094346E" w:rsidRPr="00E2326C" w:rsidRDefault="0094346E" w:rsidP="00BF386D">
            <w:pPr>
              <w:jc w:val="center"/>
              <w:rPr>
                <w:sz w:val="24"/>
                <w:szCs w:val="24"/>
              </w:rPr>
            </w:pPr>
            <w:r w:rsidRPr="00E2326C">
              <w:rPr>
                <w:sz w:val="24"/>
                <w:szCs w:val="24"/>
              </w:rPr>
              <w:t>1</w:t>
            </w:r>
          </w:p>
        </w:tc>
        <w:tc>
          <w:tcPr>
            <w:tcW w:w="992" w:type="dxa"/>
          </w:tcPr>
          <w:p w:rsidR="0094346E" w:rsidRPr="00E2326C" w:rsidRDefault="0094346E" w:rsidP="00BF386D">
            <w:pPr>
              <w:jc w:val="center"/>
              <w:rPr>
                <w:sz w:val="24"/>
                <w:szCs w:val="24"/>
              </w:rPr>
            </w:pPr>
            <w:r w:rsidRPr="00E2326C">
              <w:rPr>
                <w:sz w:val="24"/>
                <w:szCs w:val="24"/>
              </w:rPr>
              <w:t>2</w:t>
            </w:r>
          </w:p>
        </w:tc>
        <w:tc>
          <w:tcPr>
            <w:tcW w:w="993" w:type="dxa"/>
          </w:tcPr>
          <w:p w:rsidR="0094346E" w:rsidRPr="00E2326C" w:rsidRDefault="00BA6C4A" w:rsidP="00BF386D">
            <w:pPr>
              <w:jc w:val="center"/>
              <w:rPr>
                <w:sz w:val="24"/>
                <w:szCs w:val="24"/>
                <w:highlight w:val="yellow"/>
              </w:rPr>
            </w:pPr>
            <w:r w:rsidRPr="00E2326C">
              <w:rPr>
                <w:sz w:val="24"/>
                <w:szCs w:val="24"/>
              </w:rPr>
              <w:t>2</w:t>
            </w:r>
          </w:p>
        </w:tc>
        <w:tc>
          <w:tcPr>
            <w:tcW w:w="992" w:type="dxa"/>
          </w:tcPr>
          <w:p w:rsidR="0094346E" w:rsidRPr="00E2326C" w:rsidRDefault="00F50DE7" w:rsidP="00BF386D">
            <w:pPr>
              <w:jc w:val="center"/>
              <w:rPr>
                <w:sz w:val="24"/>
                <w:szCs w:val="24"/>
              </w:rPr>
            </w:pPr>
            <w:r>
              <w:rPr>
                <w:sz w:val="24"/>
                <w:szCs w:val="24"/>
              </w:rPr>
              <w:t>1</w:t>
            </w:r>
          </w:p>
        </w:tc>
        <w:tc>
          <w:tcPr>
            <w:tcW w:w="992" w:type="dxa"/>
          </w:tcPr>
          <w:p w:rsidR="0094346E" w:rsidRPr="00E2326C" w:rsidRDefault="0094346E" w:rsidP="00BF386D">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w:t>
            </w:r>
          </w:p>
        </w:tc>
      </w:tr>
      <w:tr w:rsidR="00E2326C" w:rsidRPr="00E2326C" w:rsidTr="00F0634E">
        <w:tc>
          <w:tcPr>
            <w:tcW w:w="696" w:type="dxa"/>
          </w:tcPr>
          <w:p w:rsidR="00D02644" w:rsidRPr="00E2326C" w:rsidRDefault="00D02644" w:rsidP="007003FE">
            <w:pPr>
              <w:jc w:val="center"/>
              <w:rPr>
                <w:sz w:val="24"/>
                <w:szCs w:val="24"/>
              </w:rPr>
            </w:pPr>
            <w:r w:rsidRPr="00E2326C">
              <w:rPr>
                <w:sz w:val="24"/>
                <w:szCs w:val="24"/>
              </w:rPr>
              <w:t>2.2</w:t>
            </w:r>
          </w:p>
        </w:tc>
        <w:tc>
          <w:tcPr>
            <w:tcW w:w="13933" w:type="dxa"/>
            <w:gridSpan w:val="10"/>
          </w:tcPr>
          <w:p w:rsidR="00D02644" w:rsidRPr="00E2326C" w:rsidRDefault="00D02644" w:rsidP="00D02644">
            <w:pPr>
              <w:jc w:val="both"/>
              <w:rPr>
                <w:sz w:val="24"/>
                <w:szCs w:val="24"/>
              </w:rPr>
            </w:pPr>
            <w:r w:rsidRPr="00E2326C">
              <w:rPr>
                <w:sz w:val="24"/>
                <w:szCs w:val="24"/>
              </w:rPr>
              <w:t>Подпрограмма 2 «</w:t>
            </w:r>
            <w:r w:rsidRPr="00E2326C">
              <w:rPr>
                <w:bCs/>
                <w:sz w:val="24"/>
                <w:szCs w:val="24"/>
              </w:rPr>
              <w:t>Обеспечение ведения бухгалтерского учета</w:t>
            </w:r>
            <w:r w:rsidRPr="00E2326C">
              <w:rPr>
                <w:sz w:val="24"/>
                <w:szCs w:val="24"/>
              </w:rPr>
              <w:t>»</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2.2.1</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шт.</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29</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29</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30</w:t>
            </w:r>
          </w:p>
        </w:tc>
        <w:tc>
          <w:tcPr>
            <w:tcW w:w="993" w:type="dxa"/>
          </w:tcPr>
          <w:p w:rsidR="0094346E" w:rsidRPr="00E2326C" w:rsidRDefault="0094346E" w:rsidP="007003FE">
            <w:pPr>
              <w:jc w:val="center"/>
              <w:rPr>
                <w:sz w:val="24"/>
                <w:szCs w:val="24"/>
              </w:rPr>
            </w:pPr>
            <w:r w:rsidRPr="00E2326C">
              <w:rPr>
                <w:sz w:val="24"/>
                <w:szCs w:val="24"/>
              </w:rPr>
              <w:t>30</w:t>
            </w:r>
          </w:p>
        </w:tc>
        <w:tc>
          <w:tcPr>
            <w:tcW w:w="992" w:type="dxa"/>
          </w:tcPr>
          <w:p w:rsidR="0094346E" w:rsidRPr="00E2326C" w:rsidRDefault="0094346E" w:rsidP="007003FE">
            <w:pPr>
              <w:jc w:val="center"/>
              <w:rPr>
                <w:sz w:val="24"/>
                <w:szCs w:val="24"/>
              </w:rPr>
            </w:pPr>
            <w:r w:rsidRPr="00E2326C">
              <w:rPr>
                <w:sz w:val="24"/>
                <w:szCs w:val="24"/>
              </w:rPr>
              <w:t>30</w:t>
            </w:r>
          </w:p>
        </w:tc>
        <w:tc>
          <w:tcPr>
            <w:tcW w:w="992" w:type="dxa"/>
          </w:tcPr>
          <w:p w:rsidR="0094346E" w:rsidRPr="00E2326C" w:rsidRDefault="0094346E" w:rsidP="00D02644">
            <w:pPr>
              <w:jc w:val="center"/>
              <w:rPr>
                <w:sz w:val="24"/>
                <w:szCs w:val="24"/>
              </w:rPr>
            </w:pPr>
            <w:r w:rsidRPr="00E2326C">
              <w:rPr>
                <w:sz w:val="24"/>
                <w:szCs w:val="24"/>
              </w:rPr>
              <w:t>30</w:t>
            </w:r>
          </w:p>
        </w:tc>
        <w:tc>
          <w:tcPr>
            <w:tcW w:w="992" w:type="dxa"/>
          </w:tcPr>
          <w:p w:rsidR="0094346E" w:rsidRPr="00E2326C" w:rsidRDefault="0094346E" w:rsidP="0094346E">
            <w:pPr>
              <w:jc w:val="center"/>
              <w:rPr>
                <w:sz w:val="24"/>
                <w:szCs w:val="24"/>
              </w:rPr>
            </w:pPr>
            <w:r w:rsidRPr="00E2326C">
              <w:rPr>
                <w:sz w:val="24"/>
                <w:szCs w:val="24"/>
              </w:rPr>
              <w:t>30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2.2.2</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 xml:space="preserve">Доля качественно и своевременно исполненной бухгалтерской </w:t>
            </w:r>
            <w:r w:rsidRPr="00E2326C">
              <w:rPr>
                <w:bCs/>
                <w:sz w:val="24"/>
                <w:szCs w:val="24"/>
              </w:rPr>
              <w:lastRenderedPageBreak/>
              <w:t>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lastRenderedPageBreak/>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lastRenderedPageBreak/>
              <w:t>2.2.3</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2.2.4</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2.2.5</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Количество проведенных инвентаризационных мероприятий</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ед.</w:t>
            </w:r>
          </w:p>
        </w:tc>
        <w:tc>
          <w:tcPr>
            <w:tcW w:w="992" w:type="dxa"/>
          </w:tcPr>
          <w:p w:rsidR="0094346E" w:rsidRPr="00E2326C" w:rsidRDefault="0094346E" w:rsidP="007003FE">
            <w:pPr>
              <w:jc w:val="center"/>
              <w:rPr>
                <w:sz w:val="24"/>
                <w:szCs w:val="24"/>
              </w:rPr>
            </w:pPr>
            <w:r w:rsidRPr="00E2326C">
              <w:rPr>
                <w:sz w:val="24"/>
                <w:szCs w:val="24"/>
              </w:rPr>
              <w:t>3</w:t>
            </w:r>
          </w:p>
          <w:p w:rsidR="0094346E" w:rsidRPr="00E2326C" w:rsidRDefault="0094346E" w:rsidP="007003FE">
            <w:pPr>
              <w:jc w:val="center"/>
              <w:rPr>
                <w:sz w:val="24"/>
                <w:szCs w:val="24"/>
              </w:rPr>
            </w:pPr>
          </w:p>
        </w:tc>
        <w:tc>
          <w:tcPr>
            <w:tcW w:w="1418"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3" w:type="dxa"/>
          </w:tcPr>
          <w:p w:rsidR="0094346E" w:rsidRPr="00E2326C" w:rsidRDefault="0094346E" w:rsidP="007003FE">
            <w:pPr>
              <w:jc w:val="center"/>
              <w:rPr>
                <w:sz w:val="24"/>
                <w:szCs w:val="24"/>
              </w:rPr>
            </w:pPr>
            <w:r w:rsidRPr="00E2326C">
              <w:rPr>
                <w:sz w:val="24"/>
                <w:szCs w:val="24"/>
              </w:rPr>
              <w:t>1</w:t>
            </w:r>
          </w:p>
        </w:tc>
        <w:tc>
          <w:tcPr>
            <w:tcW w:w="992" w:type="dxa"/>
          </w:tcPr>
          <w:p w:rsidR="0094346E" w:rsidRPr="00E2326C" w:rsidRDefault="0094346E" w:rsidP="007003FE">
            <w:pPr>
              <w:jc w:val="center"/>
              <w:rPr>
                <w:sz w:val="24"/>
                <w:szCs w:val="24"/>
              </w:rPr>
            </w:pPr>
            <w:r w:rsidRPr="00E2326C">
              <w:rPr>
                <w:sz w:val="24"/>
                <w:szCs w:val="24"/>
              </w:rPr>
              <w:t>1</w:t>
            </w:r>
          </w:p>
        </w:tc>
        <w:tc>
          <w:tcPr>
            <w:tcW w:w="992" w:type="dxa"/>
          </w:tcPr>
          <w:p w:rsidR="0094346E" w:rsidRPr="00E2326C" w:rsidRDefault="0094346E" w:rsidP="00D02644">
            <w:pPr>
              <w:jc w:val="center"/>
              <w:rPr>
                <w:sz w:val="24"/>
                <w:szCs w:val="24"/>
              </w:rPr>
            </w:pPr>
            <w:r w:rsidRPr="00E2326C">
              <w:rPr>
                <w:sz w:val="24"/>
                <w:szCs w:val="24"/>
              </w:rPr>
              <w:t>1</w:t>
            </w:r>
          </w:p>
        </w:tc>
        <w:tc>
          <w:tcPr>
            <w:tcW w:w="992" w:type="dxa"/>
          </w:tcPr>
          <w:p w:rsidR="0094346E" w:rsidRPr="00E2326C" w:rsidRDefault="0094346E" w:rsidP="0094346E">
            <w:pPr>
              <w:jc w:val="center"/>
              <w:rPr>
                <w:sz w:val="24"/>
                <w:szCs w:val="24"/>
              </w:rPr>
            </w:pPr>
            <w:r w:rsidRPr="00E2326C">
              <w:rPr>
                <w:sz w:val="24"/>
                <w:szCs w:val="24"/>
              </w:rPr>
              <w:t>1</w:t>
            </w:r>
          </w:p>
        </w:tc>
      </w:tr>
      <w:tr w:rsidR="007D6175" w:rsidRPr="00E2326C" w:rsidTr="00F0634E">
        <w:trPr>
          <w:trHeight w:val="2394"/>
        </w:trPr>
        <w:tc>
          <w:tcPr>
            <w:tcW w:w="14629" w:type="dxa"/>
            <w:gridSpan w:val="11"/>
          </w:tcPr>
          <w:p w:rsidR="00712E02" w:rsidRPr="00E2326C" w:rsidRDefault="007D4312" w:rsidP="007003FE">
            <w:pPr>
              <w:widowControl w:val="0"/>
              <w:tabs>
                <w:tab w:val="left" w:pos="705"/>
              </w:tabs>
              <w:autoSpaceDE w:val="0"/>
              <w:autoSpaceDN w:val="0"/>
              <w:ind w:firstLine="709"/>
              <w:jc w:val="both"/>
              <w:rPr>
                <w:sz w:val="24"/>
                <w:szCs w:val="24"/>
              </w:rPr>
            </w:pPr>
            <w:r w:rsidRPr="00E2326C">
              <w:rPr>
                <w:sz w:val="24"/>
                <w:szCs w:val="24"/>
              </w:rPr>
              <w:t>-----------------------</w:t>
            </w:r>
          </w:p>
          <w:p w:rsidR="00BA62C6" w:rsidRPr="00E2326C" w:rsidRDefault="00BA62C6" w:rsidP="007003FE">
            <w:pPr>
              <w:widowControl w:val="0"/>
              <w:tabs>
                <w:tab w:val="left" w:pos="705"/>
              </w:tabs>
              <w:autoSpaceDE w:val="0"/>
              <w:autoSpaceDN w:val="0"/>
              <w:ind w:firstLine="709"/>
              <w:jc w:val="both"/>
              <w:rPr>
                <w:sz w:val="24"/>
                <w:szCs w:val="24"/>
              </w:rPr>
            </w:pPr>
            <w:r w:rsidRPr="00E2326C">
              <w:rPr>
                <w:sz w:val="24"/>
                <w:szCs w:val="24"/>
              </w:rPr>
              <w:t>&lt;1&gt; Отмечается:</w:t>
            </w:r>
          </w:p>
          <w:p w:rsidR="00BA62C6" w:rsidRPr="00E2326C" w:rsidRDefault="00BA62C6" w:rsidP="007003FE">
            <w:pPr>
              <w:widowControl w:val="0"/>
              <w:autoSpaceDE w:val="0"/>
              <w:autoSpaceDN w:val="0"/>
              <w:ind w:firstLine="709"/>
              <w:jc w:val="both"/>
              <w:rPr>
                <w:sz w:val="24"/>
                <w:szCs w:val="24"/>
              </w:rPr>
            </w:pPr>
            <w:r w:rsidRPr="00E2326C">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E2326C" w:rsidRDefault="00BA62C6" w:rsidP="007003FE">
            <w:pPr>
              <w:tabs>
                <w:tab w:val="left" w:pos="705"/>
              </w:tabs>
              <w:ind w:firstLine="709"/>
              <w:rPr>
                <w:sz w:val="24"/>
                <w:szCs w:val="24"/>
              </w:rPr>
            </w:pPr>
            <w:r w:rsidRPr="00E2326C">
              <w:rPr>
                <w:sz w:val="24"/>
                <w:szCs w:val="24"/>
              </w:rPr>
              <w:t>&lt;2&gt; Год, предшествующий году утверждения муниципальной программы.</w:t>
            </w:r>
          </w:p>
        </w:tc>
      </w:tr>
    </w:tbl>
    <w:p w:rsidR="0050308D" w:rsidRPr="00E2326C" w:rsidRDefault="0050308D" w:rsidP="007003FE">
      <w:pPr>
        <w:pStyle w:val="ConsPlusNormal0"/>
        <w:jc w:val="center"/>
        <w:rPr>
          <w:b/>
          <w:bCs/>
          <w:kern w:val="28"/>
          <w:sz w:val="24"/>
          <w:szCs w:val="24"/>
          <w:lang w:eastAsia="zh-CN"/>
        </w:rPr>
      </w:pPr>
    </w:p>
    <w:p w:rsidR="0094346E" w:rsidRPr="00E2326C" w:rsidRDefault="0094346E" w:rsidP="007003FE">
      <w:pPr>
        <w:pStyle w:val="ConsPlusNormal0"/>
        <w:jc w:val="center"/>
        <w:rPr>
          <w:b/>
          <w:bCs/>
          <w:kern w:val="28"/>
          <w:sz w:val="24"/>
          <w:szCs w:val="24"/>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BA62C6" w:rsidRPr="00E2326C" w:rsidRDefault="00BA62C6" w:rsidP="007003FE">
      <w:pPr>
        <w:pStyle w:val="ConsPlusNormal0"/>
        <w:jc w:val="center"/>
        <w:rPr>
          <w:b/>
          <w:bCs/>
          <w:kern w:val="28"/>
          <w:szCs w:val="28"/>
          <w:lang w:eastAsia="zh-CN"/>
        </w:rPr>
      </w:pPr>
      <w:r w:rsidRPr="00E2326C">
        <w:rPr>
          <w:b/>
          <w:bCs/>
          <w:kern w:val="28"/>
          <w:szCs w:val="28"/>
          <w:lang w:eastAsia="zh-CN"/>
        </w:rPr>
        <w:lastRenderedPageBreak/>
        <w:t xml:space="preserve">СВЕДЕНИЯ </w:t>
      </w:r>
    </w:p>
    <w:p w:rsidR="00BA62C6" w:rsidRPr="00E2326C" w:rsidRDefault="00BA62C6" w:rsidP="007003FE">
      <w:pPr>
        <w:widowControl w:val="0"/>
        <w:suppressAutoHyphens/>
        <w:autoSpaceDE w:val="0"/>
        <w:ind w:firstLine="720"/>
        <w:jc w:val="center"/>
        <w:rPr>
          <w:rFonts w:eastAsia="Times New Roman" w:cs="Times New Roman"/>
          <w:b/>
          <w:kern w:val="1"/>
          <w:szCs w:val="28"/>
          <w:lang w:eastAsia="zh-CN"/>
        </w:rPr>
      </w:pPr>
      <w:r w:rsidRPr="00E2326C">
        <w:rPr>
          <w:rFonts w:eastAsia="Times New Roman" w:cs="Times New Roman"/>
          <w:b/>
          <w:kern w:val="1"/>
          <w:szCs w:val="28"/>
          <w:lang w:eastAsia="zh-CN"/>
        </w:rPr>
        <w:t>о порядке сбора информации и методике расчета целевых</w:t>
      </w:r>
    </w:p>
    <w:p w:rsidR="00BA62C6" w:rsidRPr="00E2326C" w:rsidRDefault="00BA62C6" w:rsidP="007003FE">
      <w:pPr>
        <w:widowControl w:val="0"/>
        <w:suppressAutoHyphens/>
        <w:autoSpaceDE w:val="0"/>
        <w:ind w:firstLine="720"/>
        <w:jc w:val="center"/>
        <w:rPr>
          <w:rFonts w:eastAsia="Times New Roman" w:cs="Times New Roman"/>
          <w:b/>
          <w:kern w:val="1"/>
          <w:szCs w:val="28"/>
          <w:lang w:eastAsia="zh-CN"/>
        </w:rPr>
      </w:pPr>
      <w:r w:rsidRPr="00E2326C">
        <w:rPr>
          <w:rFonts w:eastAsia="Times New Roman" w:cs="Times New Roman"/>
          <w:b/>
          <w:kern w:val="1"/>
          <w:szCs w:val="28"/>
          <w:lang w:eastAsia="zh-CN"/>
        </w:rPr>
        <w:t>показателей муниципальной программы</w:t>
      </w:r>
    </w:p>
    <w:p w:rsidR="00BA62C6" w:rsidRPr="00E2326C" w:rsidRDefault="00BA62C6" w:rsidP="007003FE">
      <w:pPr>
        <w:widowControl w:val="0"/>
        <w:suppressAutoHyphens/>
        <w:autoSpaceDE w:val="0"/>
        <w:ind w:firstLine="720"/>
        <w:jc w:val="center"/>
        <w:rPr>
          <w:rFonts w:eastAsia="Times New Roman" w:cs="Times New Roman"/>
          <w:b/>
          <w:bCs/>
          <w:kern w:val="28"/>
          <w:szCs w:val="28"/>
          <w:lang w:eastAsia="zh-CN"/>
        </w:rPr>
      </w:pPr>
      <w:r w:rsidRPr="00E2326C">
        <w:rPr>
          <w:rFonts w:eastAsia="Times New Roman" w:cs="Times New Roman"/>
          <w:b/>
          <w:kern w:val="1"/>
          <w:szCs w:val="28"/>
          <w:lang w:eastAsia="zh-CN"/>
        </w:rPr>
        <w:t xml:space="preserve"> «</w:t>
      </w:r>
      <w:r w:rsidRPr="00E2326C">
        <w:rPr>
          <w:rFonts w:eastAsia="Times New Roman" w:cs="Arial"/>
          <w:b/>
          <w:bCs/>
          <w:kern w:val="1"/>
          <w:szCs w:val="28"/>
          <w:lang w:eastAsia="zh-CN"/>
        </w:rPr>
        <w:t>Эффективное муниципальное управление</w:t>
      </w:r>
      <w:r w:rsidRPr="00E2326C">
        <w:rPr>
          <w:rFonts w:eastAsia="Times New Roman" w:cs="Times New Roman"/>
          <w:b/>
          <w:bCs/>
          <w:kern w:val="28"/>
          <w:szCs w:val="28"/>
          <w:lang w:eastAsia="zh-CN"/>
        </w:rPr>
        <w:t>»</w:t>
      </w:r>
    </w:p>
    <w:p w:rsidR="00287382" w:rsidRPr="00E2326C"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E2326C" w:rsidTr="00C214A3">
        <w:trPr>
          <w:trHeight w:val="2703"/>
        </w:trPr>
        <w:tc>
          <w:tcPr>
            <w:tcW w:w="738" w:type="dxa"/>
          </w:tcPr>
          <w:p w:rsidR="00287382" w:rsidRPr="00E2326C" w:rsidRDefault="00287382" w:rsidP="007003FE">
            <w:pPr>
              <w:jc w:val="center"/>
              <w:rPr>
                <w:sz w:val="24"/>
                <w:szCs w:val="24"/>
              </w:rPr>
            </w:pPr>
            <w:r w:rsidRPr="00E2326C">
              <w:rPr>
                <w:sz w:val="24"/>
                <w:szCs w:val="24"/>
              </w:rPr>
              <w:t>№ п/п</w:t>
            </w:r>
          </w:p>
        </w:tc>
        <w:tc>
          <w:tcPr>
            <w:tcW w:w="2667" w:type="dxa"/>
          </w:tcPr>
          <w:p w:rsidR="00287382" w:rsidRPr="00E2326C" w:rsidRDefault="00287382" w:rsidP="007003FE">
            <w:pPr>
              <w:jc w:val="center"/>
              <w:rPr>
                <w:sz w:val="24"/>
                <w:szCs w:val="24"/>
              </w:rPr>
            </w:pPr>
            <w:r w:rsidRPr="00E2326C">
              <w:rPr>
                <w:sz w:val="24"/>
                <w:szCs w:val="24"/>
              </w:rPr>
              <w:t>Наименование целевого показателя</w:t>
            </w:r>
          </w:p>
          <w:p w:rsidR="00287382" w:rsidRPr="00E2326C" w:rsidRDefault="00287382" w:rsidP="007003FE">
            <w:pPr>
              <w:jc w:val="center"/>
              <w:rPr>
                <w:sz w:val="24"/>
                <w:szCs w:val="24"/>
              </w:rPr>
            </w:pPr>
          </w:p>
        </w:tc>
        <w:tc>
          <w:tcPr>
            <w:tcW w:w="1018" w:type="dxa"/>
          </w:tcPr>
          <w:p w:rsidR="00287382" w:rsidRPr="00E2326C" w:rsidRDefault="00287382" w:rsidP="00CA0EB5">
            <w:pPr>
              <w:ind w:left="-111" w:right="-221"/>
              <w:jc w:val="center"/>
              <w:rPr>
                <w:sz w:val="24"/>
                <w:szCs w:val="24"/>
              </w:rPr>
            </w:pPr>
            <w:r w:rsidRPr="00E2326C">
              <w:rPr>
                <w:sz w:val="24"/>
                <w:szCs w:val="24"/>
              </w:rPr>
              <w:t>Единица измене</w:t>
            </w:r>
          </w:p>
          <w:p w:rsidR="00287382" w:rsidRPr="00E2326C" w:rsidRDefault="00287382" w:rsidP="007003FE">
            <w:pPr>
              <w:jc w:val="center"/>
              <w:rPr>
                <w:sz w:val="24"/>
                <w:szCs w:val="24"/>
              </w:rPr>
            </w:pPr>
            <w:proofErr w:type="spellStart"/>
            <w:r w:rsidRPr="00E2326C">
              <w:rPr>
                <w:sz w:val="24"/>
                <w:szCs w:val="24"/>
              </w:rPr>
              <w:t>ния</w:t>
            </w:r>
            <w:proofErr w:type="spellEnd"/>
          </w:p>
          <w:p w:rsidR="00287382" w:rsidRPr="00E2326C" w:rsidRDefault="00287382" w:rsidP="007003FE">
            <w:pPr>
              <w:jc w:val="center"/>
              <w:rPr>
                <w:sz w:val="24"/>
                <w:szCs w:val="24"/>
              </w:rPr>
            </w:pPr>
          </w:p>
        </w:tc>
        <w:tc>
          <w:tcPr>
            <w:tcW w:w="1276" w:type="dxa"/>
          </w:tcPr>
          <w:p w:rsidR="00287382" w:rsidRPr="00E2326C" w:rsidRDefault="00287382" w:rsidP="007003FE">
            <w:pPr>
              <w:jc w:val="center"/>
              <w:rPr>
                <w:sz w:val="24"/>
                <w:szCs w:val="24"/>
              </w:rPr>
            </w:pPr>
            <w:proofErr w:type="spellStart"/>
            <w:r w:rsidRPr="00E2326C">
              <w:rPr>
                <w:sz w:val="24"/>
                <w:szCs w:val="24"/>
              </w:rPr>
              <w:t>Тенден</w:t>
            </w:r>
            <w:proofErr w:type="spellEnd"/>
          </w:p>
          <w:p w:rsidR="00287382" w:rsidRPr="00E2326C" w:rsidRDefault="00287382" w:rsidP="007003FE">
            <w:pPr>
              <w:jc w:val="center"/>
              <w:rPr>
                <w:sz w:val="24"/>
                <w:szCs w:val="24"/>
              </w:rPr>
            </w:pPr>
            <w:proofErr w:type="spellStart"/>
            <w:r w:rsidRPr="00E2326C">
              <w:rPr>
                <w:sz w:val="24"/>
                <w:szCs w:val="24"/>
              </w:rPr>
              <w:t>ция</w:t>
            </w:r>
            <w:proofErr w:type="spellEnd"/>
            <w:r w:rsidRPr="00E2326C">
              <w:rPr>
                <w:sz w:val="24"/>
                <w:szCs w:val="24"/>
              </w:rPr>
              <w:t xml:space="preserve"> развития целевого </w:t>
            </w:r>
            <w:proofErr w:type="spellStart"/>
            <w:r w:rsidRPr="00E2326C">
              <w:rPr>
                <w:sz w:val="24"/>
                <w:szCs w:val="24"/>
              </w:rPr>
              <w:t>показате</w:t>
            </w:r>
            <w:proofErr w:type="spellEnd"/>
          </w:p>
          <w:p w:rsidR="00287382" w:rsidRPr="00E2326C" w:rsidRDefault="00287382" w:rsidP="007003FE">
            <w:pPr>
              <w:jc w:val="center"/>
              <w:rPr>
                <w:sz w:val="24"/>
                <w:szCs w:val="24"/>
              </w:rPr>
            </w:pPr>
            <w:r w:rsidRPr="00E2326C">
              <w:rPr>
                <w:sz w:val="24"/>
                <w:szCs w:val="24"/>
              </w:rPr>
              <w:t>ля</w:t>
            </w:r>
          </w:p>
          <w:p w:rsidR="00287382" w:rsidRPr="00E2326C" w:rsidRDefault="00287382" w:rsidP="007003FE">
            <w:pPr>
              <w:jc w:val="center"/>
              <w:rPr>
                <w:sz w:val="24"/>
                <w:szCs w:val="24"/>
              </w:rPr>
            </w:pPr>
          </w:p>
        </w:tc>
        <w:tc>
          <w:tcPr>
            <w:tcW w:w="2693" w:type="dxa"/>
          </w:tcPr>
          <w:p w:rsidR="00287382" w:rsidRPr="00E2326C" w:rsidRDefault="00287382" w:rsidP="007003FE">
            <w:pPr>
              <w:jc w:val="center"/>
              <w:rPr>
                <w:sz w:val="24"/>
                <w:szCs w:val="24"/>
              </w:rPr>
            </w:pPr>
            <w:r w:rsidRPr="00E2326C">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E2326C" w:rsidRDefault="00287382" w:rsidP="007003FE">
            <w:pPr>
              <w:jc w:val="center"/>
              <w:rPr>
                <w:sz w:val="24"/>
                <w:szCs w:val="24"/>
              </w:rPr>
            </w:pPr>
            <w:r w:rsidRPr="00E2326C">
              <w:rPr>
                <w:sz w:val="24"/>
                <w:szCs w:val="24"/>
              </w:rPr>
              <w:t>Источник исходных данных для расчета значения (формирования данных) целевого показателя</w:t>
            </w:r>
          </w:p>
          <w:p w:rsidR="00287382" w:rsidRPr="00E2326C" w:rsidRDefault="00287382" w:rsidP="007003FE">
            <w:pPr>
              <w:jc w:val="center"/>
              <w:rPr>
                <w:sz w:val="24"/>
                <w:szCs w:val="24"/>
              </w:rPr>
            </w:pPr>
            <w:r w:rsidRPr="00E2326C">
              <w:rPr>
                <w:sz w:val="24"/>
                <w:szCs w:val="24"/>
              </w:rPr>
              <w:t>.</w:t>
            </w:r>
          </w:p>
        </w:tc>
        <w:tc>
          <w:tcPr>
            <w:tcW w:w="2097" w:type="dxa"/>
          </w:tcPr>
          <w:p w:rsidR="00287382" w:rsidRPr="00E2326C" w:rsidRDefault="00287382" w:rsidP="007003FE">
            <w:pPr>
              <w:jc w:val="center"/>
              <w:rPr>
                <w:sz w:val="24"/>
                <w:szCs w:val="24"/>
              </w:rPr>
            </w:pPr>
            <w:r w:rsidRPr="00E2326C">
              <w:rPr>
                <w:sz w:val="24"/>
                <w:szCs w:val="24"/>
              </w:rPr>
              <w:t>Ответственный за сбор данных и расчет целевого показателя</w:t>
            </w:r>
          </w:p>
          <w:p w:rsidR="00287382" w:rsidRPr="00E2326C" w:rsidRDefault="00287382" w:rsidP="007003FE">
            <w:pPr>
              <w:jc w:val="center"/>
              <w:rPr>
                <w:sz w:val="24"/>
                <w:szCs w:val="24"/>
              </w:rPr>
            </w:pPr>
          </w:p>
        </w:tc>
        <w:tc>
          <w:tcPr>
            <w:tcW w:w="2013" w:type="dxa"/>
          </w:tcPr>
          <w:p w:rsidR="00287382" w:rsidRPr="00E2326C" w:rsidRDefault="00287382" w:rsidP="007003FE">
            <w:pPr>
              <w:jc w:val="center"/>
              <w:rPr>
                <w:sz w:val="24"/>
                <w:szCs w:val="24"/>
              </w:rPr>
            </w:pPr>
            <w:r w:rsidRPr="00E2326C">
              <w:rPr>
                <w:sz w:val="24"/>
                <w:szCs w:val="24"/>
              </w:rPr>
              <w:t>Временные характеристики целевого показателя &lt;1&gt;</w:t>
            </w:r>
          </w:p>
          <w:p w:rsidR="00287382" w:rsidRPr="00E2326C" w:rsidRDefault="00287382" w:rsidP="007003FE">
            <w:pPr>
              <w:jc w:val="center"/>
              <w:rPr>
                <w:sz w:val="24"/>
                <w:szCs w:val="24"/>
              </w:rPr>
            </w:pPr>
          </w:p>
        </w:tc>
      </w:tr>
    </w:tbl>
    <w:p w:rsidR="00287382" w:rsidRPr="00E2326C" w:rsidRDefault="00287382" w:rsidP="007003FE">
      <w:pPr>
        <w:jc w:val="center"/>
        <w:rPr>
          <w:rFonts w:eastAsia="Calibri" w:cs="Times New Roman"/>
          <w:b/>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E2326C" w:rsidRPr="00E2326C" w:rsidTr="00C214A3">
        <w:trPr>
          <w:tblHeader/>
        </w:trPr>
        <w:tc>
          <w:tcPr>
            <w:tcW w:w="73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1</w:t>
            </w:r>
          </w:p>
        </w:tc>
        <w:tc>
          <w:tcPr>
            <w:tcW w:w="2664" w:type="dxa"/>
          </w:tcPr>
          <w:p w:rsidR="00287382" w:rsidRPr="00E2326C" w:rsidRDefault="00287382" w:rsidP="007003FE">
            <w:pPr>
              <w:jc w:val="center"/>
              <w:rPr>
                <w:rFonts w:eastAsia="Calibri" w:cs="Times New Roman"/>
                <w:sz w:val="24"/>
                <w:szCs w:val="24"/>
              </w:rPr>
            </w:pPr>
            <w:r w:rsidRPr="00E2326C">
              <w:rPr>
                <w:rFonts w:eastAsia="Calibri" w:cs="Times New Roman"/>
                <w:bCs/>
                <w:sz w:val="24"/>
                <w:szCs w:val="24"/>
              </w:rPr>
              <w:t>2</w:t>
            </w:r>
          </w:p>
        </w:tc>
        <w:tc>
          <w:tcPr>
            <w:tcW w:w="101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3</w:t>
            </w:r>
          </w:p>
        </w:tc>
        <w:tc>
          <w:tcPr>
            <w:tcW w:w="1276"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4</w:t>
            </w:r>
          </w:p>
        </w:tc>
        <w:tc>
          <w:tcPr>
            <w:tcW w:w="2668" w:type="dxa"/>
          </w:tcPr>
          <w:p w:rsidR="00287382" w:rsidRPr="00E2326C" w:rsidRDefault="00287382" w:rsidP="007003FE">
            <w:pPr>
              <w:jc w:val="center"/>
              <w:rPr>
                <w:rFonts w:eastAsia="Calibri" w:cs="Times New Roman"/>
                <w:bCs/>
                <w:sz w:val="24"/>
                <w:szCs w:val="24"/>
              </w:rPr>
            </w:pPr>
            <w:r w:rsidRPr="00E2326C">
              <w:rPr>
                <w:rFonts w:eastAsia="Calibri" w:cs="Times New Roman"/>
                <w:sz w:val="24"/>
                <w:szCs w:val="24"/>
              </w:rPr>
              <w:t>5</w:t>
            </w:r>
          </w:p>
        </w:tc>
        <w:tc>
          <w:tcPr>
            <w:tcW w:w="2152"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6</w:t>
            </w:r>
          </w:p>
        </w:tc>
        <w:tc>
          <w:tcPr>
            <w:tcW w:w="2100" w:type="dxa"/>
            <w:gridSpan w:val="2"/>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7</w:t>
            </w:r>
          </w:p>
        </w:tc>
        <w:tc>
          <w:tcPr>
            <w:tcW w:w="2013"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8</w:t>
            </w:r>
          </w:p>
        </w:tc>
      </w:tr>
      <w:tr w:rsidR="00E2326C" w:rsidRPr="00E2326C" w:rsidTr="00C214A3">
        <w:tc>
          <w:tcPr>
            <w:tcW w:w="73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1</w:t>
            </w:r>
          </w:p>
        </w:tc>
        <w:tc>
          <w:tcPr>
            <w:tcW w:w="13891" w:type="dxa"/>
            <w:gridSpan w:val="8"/>
          </w:tcPr>
          <w:p w:rsidR="00287382" w:rsidRPr="00E2326C" w:rsidRDefault="00287382" w:rsidP="007003FE">
            <w:pPr>
              <w:rPr>
                <w:rFonts w:eastAsia="Calibri" w:cs="Times New Roman"/>
                <w:sz w:val="24"/>
                <w:szCs w:val="24"/>
              </w:rPr>
            </w:pPr>
            <w:r w:rsidRPr="00E2326C">
              <w:rPr>
                <w:rFonts w:eastAsia="Calibri" w:cs="Times New Roman"/>
                <w:sz w:val="24"/>
                <w:szCs w:val="24"/>
              </w:rPr>
              <w:t>Целевые показатели муниципальной программы</w:t>
            </w:r>
          </w:p>
        </w:tc>
      </w:tr>
      <w:tr w:rsidR="00E2326C" w:rsidRPr="00E2326C" w:rsidTr="00C214A3">
        <w:tc>
          <w:tcPr>
            <w:tcW w:w="73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1.1</w:t>
            </w:r>
          </w:p>
        </w:tc>
        <w:tc>
          <w:tcPr>
            <w:tcW w:w="2664" w:type="dxa"/>
          </w:tcPr>
          <w:p w:rsidR="005C35B5" w:rsidRPr="00E2326C" w:rsidRDefault="005C35B5" w:rsidP="007003FE">
            <w:pPr>
              <w:rPr>
                <w:rFonts w:eastAsia="Calibri" w:cs="Times New Roman"/>
                <w:sz w:val="24"/>
                <w:szCs w:val="24"/>
              </w:rPr>
            </w:pPr>
            <w:r w:rsidRPr="00E2326C">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w:t>
            </w:r>
          </w:p>
        </w:tc>
        <w:tc>
          <w:tcPr>
            <w:tcW w:w="1276" w:type="dxa"/>
          </w:tcPr>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Значение показателя определяется согласно следующей формуле: </w:t>
            </w:r>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НиНД</w:t>
            </w:r>
            <w:proofErr w:type="spellEnd"/>
            <w:r w:rsidRPr="00E2326C">
              <w:rPr>
                <w:rFonts w:eastAsia="Calibri" w:cs="Times New Roman"/>
                <w:sz w:val="24"/>
                <w:szCs w:val="24"/>
              </w:rPr>
              <w:t xml:space="preserve"> = </w:t>
            </w:r>
            <w:proofErr w:type="spellStart"/>
            <w:r w:rsidRPr="00E2326C">
              <w:rPr>
                <w:rFonts w:eastAsia="Calibri" w:cs="Times New Roman"/>
                <w:sz w:val="24"/>
                <w:szCs w:val="24"/>
              </w:rPr>
              <w:t>ОНиНД</w:t>
            </w:r>
            <w:proofErr w:type="spellEnd"/>
            <w:r w:rsidRPr="00E2326C">
              <w:rPr>
                <w:rFonts w:eastAsia="Calibri" w:cs="Times New Roman"/>
                <w:sz w:val="24"/>
                <w:szCs w:val="24"/>
              </w:rPr>
              <w:t>/ОСДх100%, где</w:t>
            </w:r>
          </w:p>
          <w:p w:rsidR="005C35B5" w:rsidRPr="00E2326C" w:rsidRDefault="005C35B5" w:rsidP="007003FE">
            <w:pPr>
              <w:jc w:val="center"/>
              <w:rPr>
                <w:rFonts w:eastAsia="Calibri" w:cs="Times New Roman"/>
                <w:bCs/>
                <w:sz w:val="24"/>
                <w:szCs w:val="24"/>
              </w:rPr>
            </w:pPr>
            <w:proofErr w:type="spellStart"/>
            <w:r w:rsidRPr="00E2326C">
              <w:rPr>
                <w:rFonts w:eastAsia="Calibri" w:cs="Times New Roman"/>
                <w:sz w:val="24"/>
                <w:szCs w:val="24"/>
              </w:rPr>
              <w:t>НиНД</w:t>
            </w:r>
            <w:proofErr w:type="spellEnd"/>
            <w:r w:rsidRPr="00E2326C">
              <w:rPr>
                <w:rFonts w:eastAsia="Calibri" w:cs="Times New Roman"/>
                <w:sz w:val="24"/>
                <w:szCs w:val="24"/>
              </w:rPr>
              <w:t>-доля налоговых</w:t>
            </w:r>
            <w:r w:rsidRPr="00E2326C">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E2326C">
              <w:rPr>
                <w:rFonts w:eastAsia="Calibri" w:cs="Times New Roman"/>
                <w:bCs/>
                <w:sz w:val="24"/>
                <w:szCs w:val="24"/>
              </w:rPr>
              <w:lastRenderedPageBreak/>
              <w:t xml:space="preserve">объеме собственных доходов бюджета </w:t>
            </w:r>
          </w:p>
          <w:p w:rsidR="005C35B5" w:rsidRPr="00E2326C" w:rsidRDefault="005C35B5" w:rsidP="007003FE">
            <w:pPr>
              <w:jc w:val="center"/>
              <w:rPr>
                <w:rFonts w:eastAsia="Calibri" w:cs="Times New Roman"/>
                <w:sz w:val="24"/>
                <w:szCs w:val="24"/>
              </w:rPr>
            </w:pPr>
            <w:r w:rsidRPr="00E2326C">
              <w:rPr>
                <w:rFonts w:eastAsia="Calibri" w:cs="Times New Roman"/>
                <w:bCs/>
                <w:sz w:val="24"/>
                <w:szCs w:val="24"/>
              </w:rPr>
              <w:t>муниципального образования (без учета субвенций),</w:t>
            </w:r>
          </w:p>
          <w:p w:rsidR="005C35B5" w:rsidRPr="00E2326C" w:rsidRDefault="005C35B5" w:rsidP="007003FE">
            <w:pPr>
              <w:jc w:val="center"/>
              <w:rPr>
                <w:rFonts w:eastAsia="Calibri" w:cs="Times New Roman"/>
                <w:bCs/>
                <w:sz w:val="24"/>
                <w:szCs w:val="24"/>
              </w:rPr>
            </w:pPr>
            <w:proofErr w:type="spellStart"/>
            <w:r w:rsidRPr="00E2326C">
              <w:rPr>
                <w:rFonts w:eastAsia="Calibri" w:cs="Times New Roman"/>
                <w:sz w:val="24"/>
                <w:szCs w:val="24"/>
              </w:rPr>
              <w:t>ОНиНД</w:t>
            </w:r>
            <w:proofErr w:type="spellEnd"/>
            <w:r w:rsidRPr="00E2326C">
              <w:rPr>
                <w:rFonts w:eastAsia="Calibri" w:cs="Times New Roman"/>
                <w:sz w:val="24"/>
                <w:szCs w:val="24"/>
              </w:rPr>
              <w:t xml:space="preserve"> – объем</w:t>
            </w:r>
          </w:p>
          <w:p w:rsidR="005C35B5" w:rsidRPr="00E2326C" w:rsidRDefault="005C35B5" w:rsidP="007003FE">
            <w:pPr>
              <w:jc w:val="center"/>
              <w:rPr>
                <w:rFonts w:eastAsia="Calibri" w:cs="Times New Roman"/>
                <w:bCs/>
                <w:sz w:val="24"/>
                <w:szCs w:val="24"/>
              </w:rPr>
            </w:pPr>
            <w:r w:rsidRPr="00E2326C">
              <w:rPr>
                <w:rFonts w:eastAsia="Calibri" w:cs="Times New Roman"/>
                <w:sz w:val="24"/>
                <w:szCs w:val="24"/>
              </w:rPr>
              <w:t>налоговых</w:t>
            </w:r>
            <w:r w:rsidRPr="00E2326C">
              <w:rPr>
                <w:rFonts w:eastAsia="Calibri" w:cs="Times New Roman"/>
                <w:bCs/>
                <w:sz w:val="24"/>
                <w:szCs w:val="24"/>
              </w:rPr>
              <w:t xml:space="preserve"> и неналоговых доходов местного бюджета</w:t>
            </w:r>
          </w:p>
          <w:p w:rsidR="005C35B5" w:rsidRPr="00E2326C" w:rsidRDefault="005C35B5" w:rsidP="007003FE">
            <w:pPr>
              <w:jc w:val="center"/>
              <w:rPr>
                <w:rFonts w:eastAsia="Calibri" w:cs="Times New Roman"/>
                <w:bCs/>
                <w:sz w:val="24"/>
                <w:szCs w:val="24"/>
              </w:rPr>
            </w:pPr>
            <w:r w:rsidRPr="00E2326C">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lastRenderedPageBreak/>
              <w:t>Отчет об исполнении бюджета (форма 0503317 в</w:t>
            </w:r>
            <w:r w:rsidRPr="00E2326C">
              <w:rPr>
                <w:rFonts w:eastAsia="Calibri" w:cs="Times New Roman"/>
                <w:sz w:val="24"/>
                <w:szCs w:val="24"/>
                <w:lang w:val="en-US"/>
              </w:rPr>
              <w:t>WEB</w:t>
            </w:r>
            <w:r w:rsidRPr="00E2326C">
              <w:rPr>
                <w:rFonts w:eastAsia="Calibri" w:cs="Times New Roman"/>
                <w:sz w:val="24"/>
                <w:szCs w:val="24"/>
              </w:rPr>
              <w:t>– Консолидации)</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Финансовое управление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lastRenderedPageBreak/>
              <w:t>1.2</w:t>
            </w:r>
          </w:p>
        </w:tc>
        <w:tc>
          <w:tcPr>
            <w:tcW w:w="2664" w:type="dxa"/>
          </w:tcPr>
          <w:p w:rsidR="005C35B5" w:rsidRPr="00E2326C" w:rsidRDefault="005C35B5"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E2326C">
              <w:rPr>
                <w:rFonts w:eastAsia="Calibri" w:cs="Times New Roman"/>
                <w:bCs/>
                <w:sz w:val="24"/>
                <w:szCs w:val="24"/>
              </w:rPr>
              <w:br/>
              <w:t>(% от числа опрошенных)</w:t>
            </w:r>
          </w:p>
        </w:tc>
        <w:tc>
          <w:tcPr>
            <w:tcW w:w="101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w:t>
            </w:r>
          </w:p>
        </w:tc>
        <w:tc>
          <w:tcPr>
            <w:tcW w:w="1276" w:type="dxa"/>
          </w:tcPr>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Департамент внутренней политики Краснодарского края</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Ежегодно не позднее 1 мая года, следующего за отчетным</w:t>
            </w:r>
          </w:p>
        </w:tc>
      </w:tr>
      <w:tr w:rsidR="00E2326C" w:rsidRPr="00E2326C" w:rsidTr="00C214A3">
        <w:tc>
          <w:tcPr>
            <w:tcW w:w="738" w:type="dxa"/>
          </w:tcPr>
          <w:p w:rsidR="005C35B5" w:rsidRPr="00E2326C" w:rsidRDefault="005C35B5"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1.3</w:t>
            </w:r>
          </w:p>
        </w:tc>
        <w:tc>
          <w:tcPr>
            <w:tcW w:w="2664" w:type="dxa"/>
          </w:tcPr>
          <w:p w:rsidR="005C35B5" w:rsidRPr="00E2326C" w:rsidRDefault="005C35B5"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E2326C">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E2326C" w:rsidRDefault="005C35B5" w:rsidP="007003FE">
            <w:pPr>
              <w:widowControl w:val="0"/>
              <w:autoSpaceDE w:val="0"/>
              <w:autoSpaceDN w:val="0"/>
              <w:adjustRightInd w:val="0"/>
              <w:jc w:val="center"/>
              <w:rPr>
                <w:rFonts w:eastAsia="Calibri" w:cs="Times New Roman"/>
                <w:bCs/>
                <w:sz w:val="24"/>
                <w:szCs w:val="24"/>
              </w:rPr>
            </w:pPr>
            <w:proofErr w:type="spellStart"/>
            <w:r w:rsidRPr="00E2326C">
              <w:rPr>
                <w:rFonts w:eastAsia="Calibri" w:cs="Times New Roman"/>
                <w:bCs/>
                <w:sz w:val="24"/>
                <w:szCs w:val="24"/>
              </w:rPr>
              <w:lastRenderedPageBreak/>
              <w:t>шт</w:t>
            </w:r>
            <w:proofErr w:type="spellEnd"/>
          </w:p>
        </w:tc>
        <w:tc>
          <w:tcPr>
            <w:tcW w:w="1276" w:type="dxa"/>
          </w:tcPr>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Данные управления экономики</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Управление экономики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Ежеквартально, не позднее 10 числа, следующего за отчетным, с нарастающим итогом </w:t>
            </w:r>
          </w:p>
        </w:tc>
      </w:tr>
      <w:tr w:rsidR="00E2326C" w:rsidRPr="00E2326C" w:rsidTr="00C214A3">
        <w:tc>
          <w:tcPr>
            <w:tcW w:w="738" w:type="dxa"/>
          </w:tcPr>
          <w:p w:rsidR="00287382" w:rsidRPr="00E2326C" w:rsidRDefault="00287382"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lastRenderedPageBreak/>
              <w:t>1.4</w:t>
            </w:r>
          </w:p>
        </w:tc>
        <w:tc>
          <w:tcPr>
            <w:tcW w:w="2664" w:type="dxa"/>
          </w:tcPr>
          <w:p w:rsidR="00287382" w:rsidRPr="00E2326C" w:rsidRDefault="00287382"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E2326C"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E2326C" w:rsidRDefault="00287382"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287382" w:rsidRPr="00E2326C" w:rsidRDefault="00287382"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287382" w:rsidRPr="00E2326C" w:rsidRDefault="00287382"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287382" w:rsidRPr="00E2326C" w:rsidRDefault="00287382" w:rsidP="007003FE">
            <w:pPr>
              <w:jc w:val="center"/>
              <w:rPr>
                <w:rFonts w:eastAsia="Calibri" w:cs="Times New Roman"/>
                <w:bCs/>
                <w:sz w:val="24"/>
                <w:szCs w:val="24"/>
              </w:rPr>
            </w:pPr>
            <w:r w:rsidRPr="00E2326C">
              <w:rPr>
                <w:rFonts w:eastAsia="Calibri" w:cs="Times New Roman"/>
                <w:sz w:val="24"/>
                <w:szCs w:val="24"/>
              </w:rPr>
              <w:t>СРО = ОРС/ОП х 100%, где СРО –</w:t>
            </w:r>
            <w:r w:rsidRPr="00E2326C">
              <w:rPr>
                <w:rFonts w:eastAsia="Calibri" w:cs="Times New Roman"/>
                <w:bCs/>
                <w:sz w:val="24"/>
                <w:szCs w:val="24"/>
              </w:rPr>
              <w:t>Доля своевременного рассмотрения обращений</w:t>
            </w:r>
          </w:p>
          <w:p w:rsidR="00287382" w:rsidRPr="00E2326C" w:rsidRDefault="00287382" w:rsidP="007003FE">
            <w:pPr>
              <w:jc w:val="center"/>
              <w:rPr>
                <w:rFonts w:eastAsia="Calibri" w:cs="Times New Roman"/>
                <w:bCs/>
                <w:sz w:val="24"/>
                <w:szCs w:val="24"/>
              </w:rPr>
            </w:pPr>
            <w:r w:rsidRPr="00E2326C">
              <w:rPr>
                <w:rFonts w:eastAsia="Calibri" w:cs="Times New Roman"/>
                <w:bCs/>
                <w:sz w:val="24"/>
                <w:szCs w:val="24"/>
              </w:rPr>
              <w:t>ОРС – количество своевременно рассмотренных обращений (шт.)</w:t>
            </w:r>
          </w:p>
          <w:p w:rsidR="00287382" w:rsidRPr="00E2326C" w:rsidRDefault="00287382" w:rsidP="007003FE">
            <w:pPr>
              <w:jc w:val="center"/>
              <w:rPr>
                <w:rFonts w:eastAsia="Calibri" w:cs="Times New Roman"/>
                <w:sz w:val="24"/>
                <w:szCs w:val="24"/>
              </w:rPr>
            </w:pPr>
            <w:r w:rsidRPr="00E2326C">
              <w:rPr>
                <w:rFonts w:eastAsia="Calibri" w:cs="Times New Roman"/>
                <w:bCs/>
                <w:sz w:val="24"/>
                <w:szCs w:val="24"/>
              </w:rPr>
              <w:t>ОП – общее количество поступивших обращений (шт.)</w:t>
            </w:r>
          </w:p>
        </w:tc>
        <w:tc>
          <w:tcPr>
            <w:tcW w:w="2162" w:type="dxa"/>
            <w:gridSpan w:val="2"/>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Электронная система «СЭДОГ» КК</w:t>
            </w:r>
          </w:p>
        </w:tc>
        <w:tc>
          <w:tcPr>
            <w:tcW w:w="2090"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Управление делопроизводства администрации муниципального образования Темрюкский район</w:t>
            </w:r>
          </w:p>
        </w:tc>
        <w:tc>
          <w:tcPr>
            <w:tcW w:w="2013"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w:t>
            </w:r>
          </w:p>
        </w:tc>
        <w:tc>
          <w:tcPr>
            <w:tcW w:w="13891" w:type="dxa"/>
            <w:gridSpan w:val="8"/>
          </w:tcPr>
          <w:p w:rsidR="004570ED" w:rsidRPr="00E2326C" w:rsidRDefault="004570ED" w:rsidP="007003FE">
            <w:pPr>
              <w:rPr>
                <w:rFonts w:eastAsia="Calibri" w:cs="Times New Roman"/>
                <w:sz w:val="24"/>
                <w:szCs w:val="24"/>
              </w:rPr>
            </w:pPr>
            <w:r w:rsidRPr="00E2326C">
              <w:rPr>
                <w:rFonts w:eastAsia="Calibri" w:cs="Times New Roman"/>
                <w:sz w:val="24"/>
                <w:szCs w:val="24"/>
              </w:rPr>
              <w:t>Ц</w:t>
            </w:r>
            <w:r w:rsidR="00CA0EB5" w:rsidRPr="00E2326C">
              <w:rPr>
                <w:rFonts w:eastAsia="Calibri" w:cs="Times New Roman"/>
                <w:sz w:val="24"/>
                <w:szCs w:val="24"/>
              </w:rPr>
              <w:t xml:space="preserve">елевые показатели подпрограммы </w:t>
            </w:r>
            <w:r w:rsidRPr="00E2326C">
              <w:rPr>
                <w:rFonts w:eastAsia="Calibri" w:cs="Times New Roman"/>
                <w:sz w:val="24"/>
                <w:szCs w:val="24"/>
              </w:rPr>
              <w:t xml:space="preserve"> 1</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2.1.1</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ед.</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sz w:val="24"/>
                <w:szCs w:val="24"/>
              </w:rPr>
            </w:pPr>
            <w:r w:rsidRPr="00E2326C">
              <w:rPr>
                <w:sz w:val="24"/>
                <w:szCs w:val="24"/>
              </w:rPr>
              <w:t xml:space="preserve">Суммарное значение по количеству эксплуатируемого транспорта  </w:t>
            </w:r>
          </w:p>
        </w:tc>
        <w:tc>
          <w:tcPr>
            <w:tcW w:w="2162" w:type="dxa"/>
            <w:gridSpan w:val="2"/>
          </w:tcPr>
          <w:p w:rsidR="004570ED" w:rsidRPr="00E2326C" w:rsidRDefault="004570ED" w:rsidP="007003FE">
            <w:pPr>
              <w:jc w:val="center"/>
              <w:rPr>
                <w:sz w:val="24"/>
                <w:szCs w:val="24"/>
              </w:rPr>
            </w:pPr>
            <w:r w:rsidRPr="00E2326C">
              <w:rPr>
                <w:sz w:val="24"/>
                <w:szCs w:val="24"/>
              </w:rPr>
              <w:t>Распоряжения администрации муниципального образования Темрюкский район</w:t>
            </w:r>
          </w:p>
        </w:tc>
        <w:tc>
          <w:tcPr>
            <w:tcW w:w="2090" w:type="dxa"/>
          </w:tcPr>
          <w:p w:rsidR="004570ED" w:rsidRPr="00E2326C" w:rsidRDefault="004570ED" w:rsidP="007003FE">
            <w:pPr>
              <w:jc w:val="center"/>
              <w:rPr>
                <w:sz w:val="24"/>
                <w:szCs w:val="24"/>
              </w:rPr>
            </w:pPr>
            <w:r w:rsidRPr="00E2326C">
              <w:rPr>
                <w:sz w:val="24"/>
                <w:szCs w:val="24"/>
              </w:rPr>
              <w:t>Данные МКУ «</w:t>
            </w:r>
            <w:proofErr w:type="spellStart"/>
            <w:r w:rsidRPr="00E2326C">
              <w:rPr>
                <w:sz w:val="24"/>
                <w:szCs w:val="24"/>
              </w:rPr>
              <w:t>Маттехобеспечение</w:t>
            </w:r>
            <w:proofErr w:type="spellEnd"/>
            <w:r w:rsidRPr="00E2326C">
              <w:rPr>
                <w:sz w:val="24"/>
                <w:szCs w:val="24"/>
              </w:rPr>
              <w:t>» муниципального образования Темрюкский район</w:t>
            </w:r>
          </w:p>
        </w:tc>
        <w:tc>
          <w:tcPr>
            <w:tcW w:w="2013" w:type="dxa"/>
          </w:tcPr>
          <w:p w:rsidR="004570ED" w:rsidRPr="00E2326C" w:rsidRDefault="004570ED" w:rsidP="007003FE">
            <w:pPr>
              <w:jc w:val="center"/>
              <w:rPr>
                <w:sz w:val="24"/>
                <w:szCs w:val="24"/>
              </w:rPr>
            </w:pPr>
            <w:r w:rsidRPr="00E2326C">
              <w:rPr>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2.1.2</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 xml:space="preserve">Количество заключенных договоров на предоставление услуг по коммунальному обслуживанию зданий </w:t>
            </w:r>
            <w:r w:rsidRPr="00E2326C">
              <w:rPr>
                <w:rFonts w:eastAsia="Calibri" w:cs="Times New Roman"/>
                <w:sz w:val="24"/>
                <w:szCs w:val="24"/>
              </w:rPr>
              <w:lastRenderedPageBreak/>
              <w:t>администрации муниципального образования Темрюкский район</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шт.</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sz w:val="24"/>
                <w:szCs w:val="24"/>
              </w:rPr>
            </w:pPr>
            <w:r w:rsidRPr="00E2326C">
              <w:rPr>
                <w:sz w:val="24"/>
                <w:szCs w:val="24"/>
              </w:rPr>
              <w:t>Суммарное значение по количеству заключенных договоров</w:t>
            </w:r>
          </w:p>
        </w:tc>
        <w:tc>
          <w:tcPr>
            <w:tcW w:w="2162" w:type="dxa"/>
            <w:gridSpan w:val="2"/>
          </w:tcPr>
          <w:p w:rsidR="004570ED" w:rsidRPr="00E2326C" w:rsidRDefault="004570ED" w:rsidP="007003FE">
            <w:pPr>
              <w:jc w:val="center"/>
              <w:rPr>
                <w:sz w:val="24"/>
                <w:szCs w:val="24"/>
              </w:rPr>
            </w:pPr>
            <w:r w:rsidRPr="00E2326C">
              <w:rPr>
                <w:sz w:val="24"/>
                <w:szCs w:val="24"/>
              </w:rPr>
              <w:t>Данные МКУ «</w:t>
            </w:r>
            <w:proofErr w:type="spellStart"/>
            <w:r w:rsidRPr="00E2326C">
              <w:rPr>
                <w:sz w:val="24"/>
                <w:szCs w:val="24"/>
              </w:rPr>
              <w:t>Маттехобеспече</w:t>
            </w:r>
            <w:proofErr w:type="spellEnd"/>
          </w:p>
          <w:p w:rsidR="004570ED" w:rsidRPr="00E2326C" w:rsidRDefault="004570ED" w:rsidP="007003FE">
            <w:pPr>
              <w:jc w:val="center"/>
              <w:rPr>
                <w:sz w:val="24"/>
                <w:szCs w:val="24"/>
              </w:rPr>
            </w:pPr>
            <w:proofErr w:type="spellStart"/>
            <w:r w:rsidRPr="00E2326C">
              <w:rPr>
                <w:sz w:val="24"/>
                <w:szCs w:val="24"/>
              </w:rPr>
              <w:t>ние</w:t>
            </w:r>
            <w:proofErr w:type="spellEnd"/>
            <w:r w:rsidRPr="00E2326C">
              <w:rPr>
                <w:sz w:val="24"/>
                <w:szCs w:val="24"/>
              </w:rPr>
              <w:t xml:space="preserve">» муниципального образования </w:t>
            </w:r>
            <w:r w:rsidRPr="00E2326C">
              <w:rPr>
                <w:sz w:val="24"/>
                <w:szCs w:val="24"/>
              </w:rPr>
              <w:lastRenderedPageBreak/>
              <w:t>Темрюкский район</w:t>
            </w:r>
          </w:p>
        </w:tc>
        <w:tc>
          <w:tcPr>
            <w:tcW w:w="2090" w:type="dxa"/>
          </w:tcPr>
          <w:p w:rsidR="004570ED" w:rsidRPr="00E2326C" w:rsidRDefault="004570ED" w:rsidP="007003FE">
            <w:pPr>
              <w:jc w:val="center"/>
              <w:rPr>
                <w:sz w:val="24"/>
                <w:szCs w:val="24"/>
              </w:rPr>
            </w:pPr>
            <w:r w:rsidRPr="00E2326C">
              <w:rPr>
                <w:sz w:val="24"/>
                <w:szCs w:val="24"/>
              </w:rPr>
              <w:lastRenderedPageBreak/>
              <w:t>Данные МКУ «</w:t>
            </w:r>
            <w:proofErr w:type="spellStart"/>
            <w:r w:rsidRPr="00E2326C">
              <w:rPr>
                <w:sz w:val="24"/>
                <w:szCs w:val="24"/>
              </w:rPr>
              <w:t>Маттехобеспече</w:t>
            </w:r>
            <w:proofErr w:type="spellEnd"/>
          </w:p>
          <w:p w:rsidR="004570ED" w:rsidRPr="00E2326C" w:rsidRDefault="004570ED" w:rsidP="007003FE">
            <w:pPr>
              <w:jc w:val="center"/>
              <w:rPr>
                <w:sz w:val="24"/>
                <w:szCs w:val="24"/>
              </w:rPr>
            </w:pPr>
            <w:proofErr w:type="spellStart"/>
            <w:r w:rsidRPr="00E2326C">
              <w:rPr>
                <w:sz w:val="24"/>
                <w:szCs w:val="24"/>
              </w:rPr>
              <w:t>ние</w:t>
            </w:r>
            <w:proofErr w:type="spellEnd"/>
            <w:r w:rsidRPr="00E2326C">
              <w:rPr>
                <w:sz w:val="24"/>
                <w:szCs w:val="24"/>
              </w:rPr>
              <w:t xml:space="preserve">» муниципального образования </w:t>
            </w:r>
            <w:r w:rsidRPr="00E2326C">
              <w:rPr>
                <w:sz w:val="24"/>
                <w:szCs w:val="24"/>
              </w:rPr>
              <w:lastRenderedPageBreak/>
              <w:t>Темрюкский район</w:t>
            </w:r>
          </w:p>
        </w:tc>
        <w:tc>
          <w:tcPr>
            <w:tcW w:w="2013" w:type="dxa"/>
          </w:tcPr>
          <w:p w:rsidR="004570ED" w:rsidRPr="00E2326C" w:rsidRDefault="004570ED" w:rsidP="007003FE">
            <w:pPr>
              <w:jc w:val="center"/>
              <w:rPr>
                <w:sz w:val="24"/>
                <w:szCs w:val="24"/>
              </w:rPr>
            </w:pPr>
            <w:r w:rsidRPr="00E2326C">
              <w:rPr>
                <w:sz w:val="24"/>
                <w:szCs w:val="24"/>
              </w:rPr>
              <w:lastRenderedPageBreak/>
              <w:t xml:space="preserve">Ежеквартально, не позднее 10 числа, следующего за отчетным кварталом, с </w:t>
            </w:r>
            <w:r w:rsidRPr="00E2326C">
              <w:rPr>
                <w:sz w:val="24"/>
                <w:szCs w:val="24"/>
              </w:rPr>
              <w:lastRenderedPageBreak/>
              <w:t>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2.1.3</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шт.</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sz w:val="24"/>
                <w:szCs w:val="24"/>
              </w:rPr>
            </w:pPr>
            <w:r w:rsidRPr="00E2326C">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E2326C" w:rsidRDefault="004570ED" w:rsidP="007003FE">
            <w:pPr>
              <w:jc w:val="center"/>
              <w:rPr>
                <w:sz w:val="24"/>
                <w:szCs w:val="24"/>
              </w:rPr>
            </w:pPr>
            <w:r w:rsidRPr="00E2326C">
              <w:rPr>
                <w:sz w:val="24"/>
                <w:szCs w:val="24"/>
              </w:rPr>
              <w:t>Сметный расчет на выполнение текущего ремонта</w:t>
            </w:r>
          </w:p>
          <w:p w:rsidR="004570ED" w:rsidRPr="00E2326C" w:rsidRDefault="004570ED" w:rsidP="007003FE">
            <w:pPr>
              <w:jc w:val="center"/>
              <w:rPr>
                <w:sz w:val="24"/>
                <w:szCs w:val="24"/>
              </w:rPr>
            </w:pPr>
          </w:p>
        </w:tc>
        <w:tc>
          <w:tcPr>
            <w:tcW w:w="2090" w:type="dxa"/>
          </w:tcPr>
          <w:p w:rsidR="004570ED" w:rsidRPr="00E2326C" w:rsidRDefault="004570ED" w:rsidP="007003FE">
            <w:pPr>
              <w:jc w:val="center"/>
              <w:rPr>
                <w:sz w:val="24"/>
                <w:szCs w:val="24"/>
              </w:rPr>
            </w:pPr>
            <w:r w:rsidRPr="00E2326C">
              <w:rPr>
                <w:sz w:val="24"/>
                <w:szCs w:val="24"/>
              </w:rPr>
              <w:t>Данные МКУ «</w:t>
            </w:r>
            <w:proofErr w:type="spellStart"/>
            <w:r w:rsidRPr="00E2326C">
              <w:rPr>
                <w:sz w:val="24"/>
                <w:szCs w:val="24"/>
              </w:rPr>
              <w:t>Маттехобеспече</w:t>
            </w:r>
            <w:proofErr w:type="spellEnd"/>
          </w:p>
          <w:p w:rsidR="004570ED" w:rsidRPr="00E2326C" w:rsidRDefault="004570ED" w:rsidP="007003FE">
            <w:pPr>
              <w:jc w:val="center"/>
              <w:rPr>
                <w:sz w:val="24"/>
                <w:szCs w:val="24"/>
              </w:rPr>
            </w:pPr>
            <w:proofErr w:type="spellStart"/>
            <w:r w:rsidRPr="00E2326C">
              <w:rPr>
                <w:sz w:val="24"/>
                <w:szCs w:val="24"/>
              </w:rPr>
              <w:t>ние</w:t>
            </w:r>
            <w:proofErr w:type="spellEnd"/>
            <w:r w:rsidRPr="00E2326C">
              <w:rPr>
                <w:sz w:val="24"/>
                <w:szCs w:val="24"/>
              </w:rPr>
              <w:t>» муниципального образования Темрюкский район</w:t>
            </w:r>
          </w:p>
        </w:tc>
        <w:tc>
          <w:tcPr>
            <w:tcW w:w="2013" w:type="dxa"/>
          </w:tcPr>
          <w:p w:rsidR="004570ED" w:rsidRPr="00E2326C" w:rsidRDefault="004570ED" w:rsidP="007003FE">
            <w:pPr>
              <w:jc w:val="center"/>
              <w:rPr>
                <w:sz w:val="24"/>
                <w:szCs w:val="24"/>
              </w:rPr>
            </w:pPr>
            <w:r w:rsidRPr="00E2326C">
              <w:rPr>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w:t>
            </w:r>
          </w:p>
        </w:tc>
        <w:tc>
          <w:tcPr>
            <w:tcW w:w="13891" w:type="dxa"/>
            <w:gridSpan w:val="8"/>
          </w:tcPr>
          <w:p w:rsidR="004570ED" w:rsidRPr="00E2326C" w:rsidRDefault="004570ED" w:rsidP="007003FE">
            <w:pPr>
              <w:rPr>
                <w:rFonts w:eastAsia="Calibri" w:cs="Times New Roman"/>
                <w:sz w:val="24"/>
                <w:szCs w:val="24"/>
              </w:rPr>
            </w:pPr>
            <w:r w:rsidRPr="00E2326C">
              <w:rPr>
                <w:rFonts w:eastAsia="Calibri" w:cs="Times New Roman"/>
                <w:sz w:val="24"/>
                <w:szCs w:val="24"/>
              </w:rPr>
              <w:t>Ц</w:t>
            </w:r>
            <w:r w:rsidR="00CA0EB5" w:rsidRPr="00E2326C">
              <w:rPr>
                <w:rFonts w:eastAsia="Calibri" w:cs="Times New Roman"/>
                <w:sz w:val="24"/>
                <w:szCs w:val="24"/>
              </w:rPr>
              <w:t xml:space="preserve">елевые показатели подпрограммы </w:t>
            </w:r>
            <w:r w:rsidRPr="00E2326C">
              <w:rPr>
                <w:rFonts w:eastAsia="Calibri" w:cs="Times New Roman"/>
                <w:sz w:val="24"/>
                <w:szCs w:val="24"/>
              </w:rPr>
              <w:t xml:space="preserve"> 2</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2.2.1</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шт.</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Количество заключенных договоров на бухгалтерское обслуживание</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2.2.2</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B</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B</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бухгалтерской отчетности</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 xml:space="preserve">качественно и своевременно </w:t>
            </w:r>
            <w:r w:rsidRPr="00E2326C">
              <w:rPr>
                <w:rFonts w:eastAsia="Calibri" w:cs="Times New Roman"/>
                <w:bCs/>
                <w:sz w:val="24"/>
                <w:szCs w:val="24"/>
              </w:rPr>
              <w:lastRenderedPageBreak/>
              <w:t xml:space="preserve">исполненной бухгалтерской </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bCs/>
                <w:sz w:val="24"/>
                <w:szCs w:val="24"/>
              </w:rPr>
              <w:t>отчетности (в ед.)</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О - </w:t>
            </w:r>
            <w:r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Данные МКУ «Централизован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2.2.3</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N</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N</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налоговой отчетности </w:t>
            </w:r>
            <w:r w:rsidRPr="00E2326C">
              <w:rPr>
                <w:rFonts w:eastAsia="Calibri" w:cs="Times New Roman"/>
                <w:sz w:val="24"/>
                <w:szCs w:val="24"/>
              </w:rPr>
              <w:t>в %;</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качественно и своевременно исполненной налоговой отчетности (в ед.)</w:t>
            </w:r>
            <w:r w:rsidRPr="00E2326C">
              <w:rPr>
                <w:rFonts w:eastAsia="Calibri" w:cs="Times New Roman"/>
                <w:sz w:val="24"/>
                <w:szCs w:val="24"/>
              </w:rPr>
              <w:t>;</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 xml:space="preserve">О - </w:t>
            </w:r>
            <w:r w:rsidR="007003FE"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rPr>
          <w:trHeight w:val="3920"/>
        </w:trPr>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2.2.4</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C</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C</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статистической отчетности</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качественно и своевременно исполненной статистической отчетности (в ед.)</w:t>
            </w:r>
            <w:r w:rsidRPr="00E2326C">
              <w:rPr>
                <w:rFonts w:eastAsia="Calibri" w:cs="Times New Roman"/>
                <w:sz w:val="24"/>
                <w:szCs w:val="24"/>
              </w:rPr>
              <w:t>;</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 xml:space="preserve">О - </w:t>
            </w:r>
            <w:r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28229E" w:rsidP="007003FE">
            <w:pPr>
              <w:jc w:val="center"/>
              <w:rPr>
                <w:rFonts w:eastAsia="Calibri" w:cs="Times New Roman"/>
                <w:sz w:val="24"/>
                <w:szCs w:val="24"/>
              </w:rPr>
            </w:pPr>
            <w:proofErr w:type="spellStart"/>
            <w:r w:rsidRPr="00E2326C">
              <w:rPr>
                <w:rFonts w:eastAsia="Calibri" w:cs="Times New Roman"/>
                <w:sz w:val="24"/>
                <w:szCs w:val="24"/>
              </w:rPr>
              <w:t>н</w:t>
            </w:r>
            <w:r w:rsidR="004570ED" w:rsidRPr="00E2326C">
              <w:rPr>
                <w:rFonts w:eastAsia="Calibri" w:cs="Times New Roman"/>
                <w:sz w:val="24"/>
                <w:szCs w:val="24"/>
              </w:rPr>
              <w:t>аябухгалтерия</w:t>
            </w:r>
            <w:proofErr w:type="spellEnd"/>
            <w:r w:rsidR="004570ED" w:rsidRPr="00E2326C">
              <w:rPr>
                <w:rFonts w:eastAsia="Calibri" w:cs="Times New Roman"/>
                <w:sz w:val="24"/>
                <w:szCs w:val="24"/>
              </w:rPr>
              <w:t>»</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2.2.5</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Количество проведенных инвентаризационных мероприятий</w:t>
            </w:r>
          </w:p>
        </w:tc>
        <w:tc>
          <w:tcPr>
            <w:tcW w:w="1018" w:type="dxa"/>
          </w:tcPr>
          <w:p w:rsidR="004570ED" w:rsidRPr="00E2326C" w:rsidRDefault="00B22EAC"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ед</w:t>
            </w:r>
            <w:r w:rsidR="004570ED"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B91696" w:rsidP="007003FE">
            <w:pPr>
              <w:jc w:val="center"/>
              <w:rPr>
                <w:rFonts w:eastAsia="Calibri" w:cs="Times New Roman"/>
                <w:sz w:val="24"/>
                <w:szCs w:val="24"/>
              </w:rPr>
            </w:pPr>
            <w:proofErr w:type="spellStart"/>
            <w:r w:rsidRPr="00E2326C">
              <w:rPr>
                <w:rFonts w:eastAsia="Calibri" w:cs="Times New Roman"/>
                <w:sz w:val="24"/>
                <w:szCs w:val="24"/>
              </w:rPr>
              <w:t>н</w:t>
            </w:r>
            <w:r w:rsidR="004570ED" w:rsidRPr="00E2326C">
              <w:rPr>
                <w:rFonts w:eastAsia="Calibri" w:cs="Times New Roman"/>
                <w:sz w:val="24"/>
                <w:szCs w:val="24"/>
              </w:rPr>
              <w:t>иезначений</w:t>
            </w:r>
            <w:proofErr w:type="spellEnd"/>
          </w:p>
        </w:tc>
        <w:tc>
          <w:tcPr>
            <w:tcW w:w="266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EA25EE" w:rsidP="007003FE">
            <w:pPr>
              <w:jc w:val="center"/>
              <w:rPr>
                <w:rFonts w:eastAsia="Calibri" w:cs="Times New Roman"/>
                <w:sz w:val="24"/>
                <w:szCs w:val="24"/>
              </w:rPr>
            </w:pPr>
            <w:proofErr w:type="spellStart"/>
            <w:r w:rsidRPr="00E2326C">
              <w:rPr>
                <w:rFonts w:eastAsia="Calibri" w:cs="Times New Roman"/>
                <w:sz w:val="24"/>
                <w:szCs w:val="24"/>
              </w:rPr>
              <w:t>н</w:t>
            </w:r>
            <w:r w:rsidR="004570ED" w:rsidRPr="00E2326C">
              <w:rPr>
                <w:rFonts w:eastAsia="Calibri" w:cs="Times New Roman"/>
                <w:sz w:val="24"/>
                <w:szCs w:val="24"/>
              </w:rPr>
              <w:t>аябухгалтерия</w:t>
            </w:r>
            <w:proofErr w:type="spellEnd"/>
            <w:r w:rsidR="004570ED" w:rsidRPr="00E2326C">
              <w:rPr>
                <w:rFonts w:eastAsia="Calibri" w:cs="Times New Roman"/>
                <w:sz w:val="24"/>
                <w:szCs w:val="24"/>
              </w:rPr>
              <w:t>»</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Ежегодно не позднее 1 ноября года, следующего за отчетным, с нарастающим итогом</w:t>
            </w:r>
          </w:p>
        </w:tc>
      </w:tr>
      <w:tr w:rsidR="00E2326C" w:rsidRPr="00E2326C" w:rsidTr="00C214A3">
        <w:tc>
          <w:tcPr>
            <w:tcW w:w="14629" w:type="dxa"/>
            <w:gridSpan w:val="9"/>
          </w:tcPr>
          <w:p w:rsidR="004570ED" w:rsidRPr="00E2326C" w:rsidRDefault="004570ED" w:rsidP="007003FE">
            <w:pPr>
              <w:widowControl w:val="0"/>
              <w:autoSpaceDE w:val="0"/>
              <w:autoSpaceDN w:val="0"/>
              <w:jc w:val="both"/>
              <w:rPr>
                <w:rFonts w:eastAsia="Calibri" w:cs="Times New Roman"/>
                <w:sz w:val="24"/>
                <w:szCs w:val="24"/>
              </w:rPr>
            </w:pPr>
            <w:r w:rsidRPr="00E2326C">
              <w:rPr>
                <w:rFonts w:eastAsia="Calibri" w:cs="Times New Roman"/>
                <w:sz w:val="24"/>
                <w:szCs w:val="24"/>
              </w:rPr>
              <w:tab/>
              <w:t>--------------------------------</w:t>
            </w:r>
          </w:p>
          <w:p w:rsidR="004570ED" w:rsidRPr="00E2326C" w:rsidRDefault="004570ED" w:rsidP="007003FE">
            <w:pPr>
              <w:rPr>
                <w:rFonts w:eastAsia="Calibri" w:cs="Times New Roman"/>
                <w:sz w:val="24"/>
                <w:szCs w:val="24"/>
              </w:rPr>
            </w:pPr>
            <w:r w:rsidRPr="00E2326C">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E2326C" w:rsidRDefault="00BA6C4A" w:rsidP="00F0634E">
      <w:pPr>
        <w:ind w:firstLine="709"/>
        <w:jc w:val="center"/>
      </w:pPr>
      <w:r w:rsidRPr="00E2326C">
        <w:t xml:space="preserve">                                                                                                                                                                                                     </w:t>
      </w:r>
      <w:r w:rsidR="00287382" w:rsidRPr="00E2326C">
        <w:t>»;</w:t>
      </w:r>
    </w:p>
    <w:p w:rsidR="009D45F2" w:rsidRPr="00E2326C" w:rsidRDefault="009D45F2" w:rsidP="00E837D1">
      <w:pPr>
        <w:ind w:firstLine="709"/>
        <w:jc w:val="both"/>
      </w:pPr>
    </w:p>
    <w:p w:rsidR="00D55E1F" w:rsidRPr="00E2326C" w:rsidRDefault="00D55E1F" w:rsidP="00E837D1">
      <w:pPr>
        <w:ind w:firstLine="709"/>
        <w:jc w:val="both"/>
      </w:pPr>
      <w:r w:rsidRPr="00E2326C">
        <w:t>3) таблицу раздела 2 «Перечень основных мероприятий муниципальной программы» муниципальной программы изложить в следующей редакции:</w:t>
      </w:r>
    </w:p>
    <w:p w:rsidR="000718D6" w:rsidRPr="00E2326C" w:rsidRDefault="000718D6" w:rsidP="007003FE">
      <w:pPr>
        <w:widowControl w:val="0"/>
        <w:autoSpaceDE w:val="0"/>
        <w:autoSpaceDN w:val="0"/>
        <w:jc w:val="center"/>
        <w:outlineLvl w:val="1"/>
        <w:rPr>
          <w:rFonts w:eastAsia="Times New Roman" w:cs="Times New Roman"/>
          <w:b/>
          <w:szCs w:val="28"/>
          <w:lang w:eastAsia="ru-RU"/>
        </w:rPr>
      </w:pPr>
    </w:p>
    <w:p w:rsidR="00D55E1F" w:rsidRPr="00E2326C" w:rsidRDefault="00D55E1F" w:rsidP="007003FE">
      <w:pPr>
        <w:widowControl w:val="0"/>
        <w:autoSpaceDE w:val="0"/>
        <w:autoSpaceDN w:val="0"/>
        <w:jc w:val="center"/>
        <w:outlineLvl w:val="1"/>
        <w:rPr>
          <w:rFonts w:eastAsia="Times New Roman" w:cs="Calibri"/>
          <w:szCs w:val="28"/>
          <w:lang w:eastAsia="ru-RU"/>
        </w:rPr>
      </w:pPr>
      <w:r w:rsidRPr="00E2326C">
        <w:rPr>
          <w:rFonts w:eastAsia="Times New Roman" w:cs="Times New Roman"/>
          <w:b/>
          <w:szCs w:val="28"/>
          <w:lang w:eastAsia="ru-RU"/>
        </w:rPr>
        <w:t>«</w:t>
      </w:r>
      <w:r w:rsidRPr="00E2326C">
        <w:rPr>
          <w:rFonts w:eastAsia="Times New Roman" w:cs="Calibri"/>
          <w:b/>
          <w:szCs w:val="28"/>
          <w:lang w:eastAsia="ru-RU"/>
        </w:rPr>
        <w:t>ПЕРЕЧЕНЬ ОСНОВНЫХ МЕРОПРИЯТИЙ МУНИЦИПАЛЬНОЙ ПРОГРАММЫ</w:t>
      </w:r>
    </w:p>
    <w:p w:rsidR="00D55E1F" w:rsidRPr="00E2326C" w:rsidRDefault="00D55E1F" w:rsidP="007003FE">
      <w:pPr>
        <w:jc w:val="center"/>
        <w:rPr>
          <w:rFonts w:eastAsia="Times New Roman" w:cs="Times New Roman"/>
          <w:b/>
          <w:szCs w:val="28"/>
          <w:lang w:eastAsia="ru-RU"/>
        </w:rPr>
      </w:pPr>
      <w:r w:rsidRPr="00E2326C">
        <w:rPr>
          <w:rFonts w:eastAsia="Times New Roman" w:cs="Times New Roman"/>
          <w:b/>
          <w:szCs w:val="28"/>
          <w:lang w:eastAsia="ru-RU"/>
        </w:rPr>
        <w:t xml:space="preserve">«Эффективное муниципальное управление» </w:t>
      </w:r>
    </w:p>
    <w:p w:rsidR="00D02644" w:rsidRPr="00E2326C"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E2326C" w:rsidRPr="00E2326C" w:rsidTr="00B91696">
        <w:trPr>
          <w:trHeight w:val="70"/>
        </w:trPr>
        <w:tc>
          <w:tcPr>
            <w:tcW w:w="835" w:type="dxa"/>
            <w:vMerge w:val="restart"/>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B91696">
        <w:trPr>
          <w:trHeight w:val="230"/>
        </w:trPr>
        <w:tc>
          <w:tcPr>
            <w:tcW w:w="835" w:type="dxa"/>
            <w:vMerge/>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B91696">
        <w:trPr>
          <w:cantSplit/>
          <w:trHeight w:val="1711"/>
        </w:trPr>
        <w:tc>
          <w:tcPr>
            <w:tcW w:w="835" w:type="dxa"/>
            <w:vMerge/>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E2326C"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E2326C" w:rsidRPr="00E2326C" w:rsidTr="00B91696">
        <w:trPr>
          <w:tblHeader/>
        </w:trPr>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 xml:space="preserve">             11</w:t>
            </w:r>
          </w:p>
        </w:tc>
      </w:tr>
      <w:tr w:rsidR="00E2326C" w:rsidRPr="00E2326C" w:rsidTr="00B91696">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bCs/>
                <w:sz w:val="24"/>
                <w:szCs w:val="24"/>
                <w:lang w:eastAsia="ru-RU"/>
              </w:rPr>
            </w:pPr>
            <w:r w:rsidRPr="00E2326C">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E2326C" w:rsidRPr="00E2326C" w:rsidTr="00B91696">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1.1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E2326C" w:rsidRDefault="004570ED" w:rsidP="007003FE">
            <w:pPr>
              <w:shd w:val="clear" w:color="auto" w:fill="FFFFFF"/>
              <w:textAlignment w:val="baseline"/>
              <w:rPr>
                <w:rFonts w:eastAsia="Times New Roman" w:cs="Times New Roman"/>
                <w:sz w:val="24"/>
                <w:szCs w:val="24"/>
                <w:lang w:eastAsia="ru-RU"/>
              </w:rPr>
            </w:pPr>
            <w:r w:rsidRPr="00E2326C">
              <w:rPr>
                <w:rFonts w:eastAsia="Times New Roman" w:cs="Times New Roman"/>
                <w:sz w:val="24"/>
                <w:szCs w:val="24"/>
                <w:lang w:eastAsia="ru-RU"/>
              </w:rPr>
              <w:t>Создание условий для организации эффективного муниципального управления</w:t>
            </w:r>
          </w:p>
        </w:tc>
      </w:tr>
      <w:tr w:rsidR="00E2326C" w:rsidRPr="00E2326C" w:rsidTr="00B91696">
        <w:tc>
          <w:tcPr>
            <w:tcW w:w="835" w:type="dxa"/>
            <w:vMerge w:val="restart"/>
            <w:tcBorders>
              <w:top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A41C8D">
            <w:pPr>
              <w:rPr>
                <w:rFonts w:eastAsia="Calibri" w:cs="Times New Roman"/>
                <w:sz w:val="24"/>
                <w:szCs w:val="24"/>
              </w:rPr>
            </w:pPr>
            <w:r w:rsidRPr="00E2326C">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E2326C">
              <w:rPr>
                <w:rFonts w:eastAsia="Times New Roman" w:cs="Times New Roman"/>
                <w:sz w:val="24"/>
                <w:szCs w:val="24"/>
                <w:lang w:eastAsia="ru-RU"/>
              </w:rPr>
              <w:t xml:space="preserve"> образования Темрюкский район, управления опеки и попечительства в отношении несовершеннолетних,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lang w:eastAsia="ru-RU"/>
              </w:rPr>
            </w:pPr>
            <w:r w:rsidRPr="00E2326C">
              <w:rPr>
                <w:rFonts w:eastAsia="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Эффективное </w:t>
            </w:r>
          </w:p>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Times New Roman" w:cs="Times New Roman"/>
                <w:sz w:val="24"/>
                <w:szCs w:val="24"/>
                <w:lang w:eastAsia="ru-RU"/>
              </w:rPr>
            </w:pPr>
            <w:r w:rsidRPr="00E2326C">
              <w:rPr>
                <w:rFonts w:eastAsia="Calibri" w:cs="Times New Roman"/>
                <w:bCs/>
                <w:sz w:val="24"/>
                <w:szCs w:val="24"/>
              </w:rPr>
              <w:t xml:space="preserve">Администрация </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муниципального образования Темрюкский район,</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 xml:space="preserve">управление </w:t>
            </w:r>
            <w:r w:rsidR="00DB5360">
              <w:rPr>
                <w:rFonts w:eastAsia="Calibri" w:cs="Times New Roman"/>
                <w:bCs/>
                <w:sz w:val="24"/>
                <w:szCs w:val="24"/>
              </w:rPr>
              <w:t>опеки и попечительства в отношении несовершеннолетних</w:t>
            </w:r>
            <w:r w:rsidRPr="00E2326C">
              <w:rPr>
                <w:rFonts w:eastAsia="Calibri" w:cs="Times New Roman"/>
                <w:bCs/>
                <w:sz w:val="24"/>
                <w:szCs w:val="24"/>
              </w:rPr>
              <w:t>,</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управление муниципального контроля</w:t>
            </w:r>
          </w:p>
          <w:p w:rsidR="00112FAA" w:rsidRPr="00E2326C" w:rsidRDefault="00112FAA" w:rsidP="007003FE">
            <w:pPr>
              <w:widowControl w:val="0"/>
              <w:autoSpaceDE w:val="0"/>
              <w:autoSpaceDN w:val="0"/>
              <w:adjustRightInd w:val="0"/>
              <w:ind w:right="-108"/>
              <w:jc w:val="center"/>
              <w:rPr>
                <w:rFonts w:eastAsia="Times New Roman" w:cs="Times New Roman"/>
                <w:sz w:val="24"/>
                <w:szCs w:val="24"/>
                <w:lang w:eastAsia="ru-RU"/>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Calibri" w:cs="Times New Roman"/>
                <w:sz w:val="24"/>
                <w:szCs w:val="24"/>
                <w:lang w:eastAsia="ru-RU"/>
              </w:rPr>
            </w:pPr>
            <w:r w:rsidRPr="00E2326C">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8619F6">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jc w:val="center"/>
              <w:rPr>
                <w:sz w:val="24"/>
                <w:szCs w:val="24"/>
              </w:rPr>
            </w:pPr>
            <w:r w:rsidRPr="00E2326C">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A21AD9" w:rsidRDefault="00607FF2" w:rsidP="007003FE">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112FAA" w:rsidRPr="00A21AD9" w:rsidRDefault="00112FAA" w:rsidP="007003FE">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A21AD9" w:rsidRDefault="00112FAA" w:rsidP="007003FE">
            <w:pPr>
              <w:jc w:val="center"/>
              <w:rPr>
                <w:sz w:val="24"/>
                <w:szCs w:val="24"/>
              </w:rPr>
            </w:pPr>
            <w:r w:rsidRPr="00A21AD9">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A21AD9" w:rsidRDefault="00607FF2" w:rsidP="003F6220">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133338,9</w:t>
            </w:r>
          </w:p>
        </w:tc>
        <w:tc>
          <w:tcPr>
            <w:tcW w:w="1105" w:type="dxa"/>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396"/>
        </w:trPr>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7003FE">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169902,6</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7003FE">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7003FE">
            <w:pPr>
              <w:jc w:val="center"/>
              <w:rPr>
                <w:sz w:val="24"/>
                <w:szCs w:val="24"/>
              </w:rPr>
            </w:pPr>
            <w:r w:rsidRPr="00A21AD9">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7003FE">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160146,3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1500"/>
        </w:trPr>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1500"/>
        </w:trPr>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893116,3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842038,3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rPr>
                <w:rFonts w:eastAsia="Times New Roman" w:cs="Times New Roman"/>
                <w:sz w:val="24"/>
                <w:szCs w:val="24"/>
                <w:lang w:eastAsia="ru-RU"/>
              </w:rPr>
            </w:pPr>
            <w:r w:rsidRPr="00E2326C">
              <w:rPr>
                <w:rFonts w:eastAsia="Times New Roman" w:cs="Times New Roman"/>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rPr>
                <w:rFonts w:eastAsia="Calibri" w:cs="Times New Roman"/>
                <w:bCs/>
                <w:sz w:val="24"/>
                <w:szCs w:val="24"/>
                <w:lang w:eastAsia="ru-RU"/>
              </w:rPr>
            </w:pPr>
            <w:r w:rsidRPr="00E2326C">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х</w:t>
            </w: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rPr>
                <w:rFonts w:eastAsia="Calibri" w:cs="Times New Roman"/>
                <w:bCs/>
                <w:sz w:val="24"/>
                <w:szCs w:val="24"/>
                <w:lang w:eastAsia="ru-RU"/>
              </w:rPr>
            </w:pPr>
            <w:r w:rsidRPr="00E2326C">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jc w:val="center"/>
              <w:rPr>
                <w:sz w:val="24"/>
                <w:szCs w:val="24"/>
              </w:rPr>
            </w:pPr>
            <w:r w:rsidRPr="00A21AD9">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607FF2" w:rsidRPr="00E2326C" w:rsidRDefault="00607FF2"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E2326C" w:rsidRDefault="00607FF2"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jc w:val="center"/>
              <w:rPr>
                <w:sz w:val="24"/>
                <w:szCs w:val="24"/>
              </w:rPr>
            </w:pPr>
            <w:r w:rsidRPr="00A21AD9">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133338,9</w:t>
            </w:r>
          </w:p>
        </w:tc>
        <w:tc>
          <w:tcPr>
            <w:tcW w:w="1105" w:type="dxa"/>
            <w:tcBorders>
              <w:top w:val="single" w:sz="4" w:space="0" w:color="auto"/>
              <w:left w:val="single" w:sz="4" w:space="0" w:color="auto"/>
              <w:bottom w:val="single" w:sz="4" w:space="0" w:color="auto"/>
              <w:right w:val="single" w:sz="4" w:space="0" w:color="auto"/>
            </w:tcBorders>
          </w:tcPr>
          <w:p w:rsidR="00607FF2" w:rsidRPr="00E2326C" w:rsidRDefault="00607FF2"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607FF2" w:rsidRPr="00E2326C" w:rsidRDefault="00607FF2"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311BDC">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169902,6</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jc w:val="center"/>
              <w:rPr>
                <w:sz w:val="24"/>
                <w:szCs w:val="24"/>
              </w:rPr>
            </w:pPr>
            <w:r w:rsidRPr="00A21AD9">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160146,3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F702FD">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F702FD">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rPr>
                <w:rFonts w:eastAsia="Times New Roman" w:cs="Times New Roman"/>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E2326C" w:rsidRDefault="00607FF2" w:rsidP="00311BDC">
            <w:pP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07FF2" w:rsidRPr="00A21AD9" w:rsidRDefault="009939B9" w:rsidP="00F702FD">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893116,3</w:t>
            </w:r>
          </w:p>
        </w:tc>
        <w:tc>
          <w:tcPr>
            <w:tcW w:w="1163"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A21AD9" w:rsidRDefault="009939B9"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842038,3</w:t>
            </w:r>
          </w:p>
        </w:tc>
        <w:tc>
          <w:tcPr>
            <w:tcW w:w="1105" w:type="dxa"/>
            <w:tcBorders>
              <w:top w:val="single" w:sz="4" w:space="0" w:color="auto"/>
              <w:left w:val="single" w:sz="4" w:space="0" w:color="auto"/>
              <w:bottom w:val="single" w:sz="4" w:space="0" w:color="auto"/>
              <w:right w:val="single" w:sz="4" w:space="0" w:color="auto"/>
            </w:tcBorders>
          </w:tcPr>
          <w:p w:rsidR="00607FF2" w:rsidRPr="00E2326C" w:rsidRDefault="00607FF2"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607FF2" w:rsidRPr="00E2326C" w:rsidRDefault="00607FF2" w:rsidP="00311BDC">
            <w:pPr>
              <w:widowControl w:val="0"/>
              <w:autoSpaceDE w:val="0"/>
              <w:autoSpaceDN w:val="0"/>
              <w:adjustRightInd w:val="0"/>
              <w:ind w:right="-108"/>
              <w:jc w:val="center"/>
              <w:rPr>
                <w:rFonts w:eastAsia="Calibri" w:cs="Times New Roman"/>
                <w:bCs/>
                <w:sz w:val="24"/>
                <w:szCs w:val="24"/>
              </w:rPr>
            </w:pPr>
          </w:p>
        </w:tc>
      </w:tr>
      <w:tr w:rsidR="00E2326C" w:rsidRPr="00E2326C" w:rsidTr="00A41C8D">
        <w:tc>
          <w:tcPr>
            <w:tcW w:w="14601" w:type="dxa"/>
            <w:gridSpan w:val="11"/>
            <w:tcBorders>
              <w:top w:val="single" w:sz="4" w:space="0" w:color="auto"/>
            </w:tcBorders>
            <w:shd w:val="clear" w:color="auto" w:fill="FFFFFF"/>
          </w:tcPr>
          <w:p w:rsidR="002B7103" w:rsidRPr="00E2326C" w:rsidRDefault="002B7103" w:rsidP="002B7103">
            <w:pPr>
              <w:pStyle w:val="ConsPlusNormal0"/>
              <w:ind w:firstLine="709"/>
              <w:jc w:val="both"/>
              <w:rPr>
                <w:sz w:val="24"/>
                <w:szCs w:val="24"/>
              </w:rPr>
            </w:pPr>
            <w:r w:rsidRPr="00E2326C">
              <w:rPr>
                <w:sz w:val="24"/>
                <w:szCs w:val="24"/>
              </w:rPr>
              <w:t>--------------------------------</w:t>
            </w:r>
          </w:p>
          <w:p w:rsidR="002B7103" w:rsidRPr="00E2326C" w:rsidRDefault="002B7103" w:rsidP="002B7103">
            <w:pPr>
              <w:pStyle w:val="ConsPlusNormal0"/>
              <w:ind w:firstLine="540"/>
              <w:jc w:val="both"/>
              <w:rPr>
                <w:sz w:val="24"/>
                <w:szCs w:val="24"/>
              </w:rPr>
            </w:pPr>
            <w:bookmarkStart w:id="0" w:name="P1007"/>
            <w:bookmarkEnd w:id="0"/>
            <w:r w:rsidRPr="00E2326C">
              <w:rPr>
                <w:sz w:val="24"/>
                <w:szCs w:val="24"/>
              </w:rPr>
              <w:t>&lt;1&gt; Отмечаются мероприятия программы в следующих случаях:</w:t>
            </w:r>
          </w:p>
          <w:p w:rsidR="002B7103" w:rsidRPr="00E2326C" w:rsidRDefault="002B7103" w:rsidP="002B7103">
            <w:pPr>
              <w:pStyle w:val="ConsPlusNormal0"/>
              <w:ind w:firstLine="540"/>
              <w:jc w:val="both"/>
              <w:rPr>
                <w:sz w:val="24"/>
                <w:szCs w:val="24"/>
              </w:rPr>
            </w:pPr>
            <w:r w:rsidRPr="00E2326C">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E2326C" w:rsidRDefault="002B7103" w:rsidP="002B7103">
            <w:pPr>
              <w:pStyle w:val="ConsPlusNormal0"/>
              <w:ind w:firstLine="540"/>
              <w:jc w:val="both"/>
              <w:rPr>
                <w:sz w:val="24"/>
                <w:szCs w:val="24"/>
              </w:rPr>
            </w:pPr>
            <w:r w:rsidRPr="00E2326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E2326C" w:rsidRDefault="002B7103" w:rsidP="002B7103">
            <w:pPr>
              <w:pStyle w:val="ConsPlusNormal0"/>
              <w:ind w:firstLine="540"/>
              <w:jc w:val="both"/>
              <w:rPr>
                <w:sz w:val="24"/>
                <w:szCs w:val="24"/>
              </w:rPr>
            </w:pPr>
            <w:r w:rsidRPr="00E2326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E2326C" w:rsidRDefault="002B7103" w:rsidP="00C214A3">
            <w:pPr>
              <w:pStyle w:val="ConsPlusNormal0"/>
              <w:tabs>
                <w:tab w:val="left" w:pos="696"/>
              </w:tabs>
              <w:ind w:firstLine="540"/>
              <w:jc w:val="both"/>
              <w:rPr>
                <w:sz w:val="24"/>
                <w:szCs w:val="24"/>
              </w:rPr>
            </w:pPr>
            <w:r w:rsidRPr="00E2326C">
              <w:rPr>
                <w:sz w:val="24"/>
                <w:szCs w:val="24"/>
              </w:rPr>
              <w:t>если мероприятие является мероприятием муниципальных проектов присваивается статус «4».</w:t>
            </w:r>
          </w:p>
          <w:p w:rsidR="002B7103" w:rsidRPr="00E2326C" w:rsidRDefault="002B7103" w:rsidP="002B7103">
            <w:pPr>
              <w:pStyle w:val="ConsPlusNormal0"/>
              <w:ind w:firstLine="540"/>
              <w:jc w:val="both"/>
              <w:rPr>
                <w:sz w:val="24"/>
                <w:szCs w:val="24"/>
              </w:rPr>
            </w:pPr>
            <w:r w:rsidRPr="00E2326C">
              <w:rPr>
                <w:sz w:val="24"/>
                <w:szCs w:val="24"/>
              </w:rPr>
              <w:t>Допускается присваивание нескольких статусов одному мероприятию через дробь.</w:t>
            </w:r>
          </w:p>
          <w:p w:rsidR="002B7103" w:rsidRPr="00E2326C" w:rsidRDefault="002B7103" w:rsidP="002B7103">
            <w:pPr>
              <w:pStyle w:val="ConsPlusNormal0"/>
              <w:ind w:firstLine="540"/>
              <w:jc w:val="both"/>
              <w:rPr>
                <w:sz w:val="24"/>
                <w:szCs w:val="24"/>
              </w:rPr>
            </w:pPr>
            <w:r w:rsidRPr="00E2326C">
              <w:rPr>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E2326C" w:rsidRDefault="002B7103" w:rsidP="002B7103">
            <w:pPr>
              <w:pStyle w:val="ConsPlusNormal0"/>
              <w:ind w:firstLine="540"/>
              <w:jc w:val="both"/>
            </w:pPr>
            <w:r w:rsidRPr="00E2326C">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E2326C" w:rsidRDefault="00D55E1F" w:rsidP="007003FE">
      <w:pPr>
        <w:rPr>
          <w:rFonts w:eastAsia="Times New Roman" w:cs="Times New Roman"/>
          <w:b/>
          <w:sz w:val="2"/>
          <w:szCs w:val="2"/>
          <w:lang w:eastAsia="ru-RU"/>
        </w:rPr>
      </w:pPr>
    </w:p>
    <w:p w:rsidR="00D55E1F" w:rsidRPr="00E2326C" w:rsidRDefault="00E837D1" w:rsidP="00321B9F">
      <w:pPr>
        <w:jc w:val="right"/>
      </w:pPr>
      <w:r w:rsidRPr="00E2326C">
        <w:t>».</w:t>
      </w:r>
    </w:p>
    <w:p w:rsidR="00102AD9" w:rsidRPr="00E2326C" w:rsidRDefault="00CC2647" w:rsidP="00321B9F">
      <w:pPr>
        <w:ind w:firstLine="709"/>
        <w:jc w:val="both"/>
      </w:pPr>
      <w:r w:rsidRPr="00E2326C">
        <w:t xml:space="preserve">1. </w:t>
      </w:r>
      <w:r w:rsidR="00102AD9" w:rsidRPr="00E2326C">
        <w:t>В приложении 1 к муниципальной программе:</w:t>
      </w:r>
    </w:p>
    <w:p w:rsidR="00102AD9" w:rsidRPr="00E2326C" w:rsidRDefault="00BE001D" w:rsidP="00C214A3">
      <w:pPr>
        <w:tabs>
          <w:tab w:val="left" w:pos="709"/>
        </w:tabs>
        <w:ind w:left="142"/>
        <w:jc w:val="both"/>
      </w:pPr>
      <w:r>
        <w:t xml:space="preserve">        </w:t>
      </w:r>
      <w:r w:rsidR="00CC2647" w:rsidRPr="00E2326C">
        <w:t xml:space="preserve">1) </w:t>
      </w:r>
      <w:r w:rsidR="00102AD9" w:rsidRPr="00E2326C">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E2326C" w:rsidRDefault="00102AD9" w:rsidP="00321B9F">
      <w:pPr>
        <w:ind w:firstLine="709"/>
        <w:jc w:val="both"/>
      </w:pPr>
      <w:r w:rsidRPr="00E2326C">
        <w:t>а) позицию «Участники подпрограммы» изложить в следующей редакции:</w:t>
      </w:r>
    </w:p>
    <w:p w:rsidR="00102AD9" w:rsidRPr="00E2326C" w:rsidRDefault="000A1981" w:rsidP="00C73919">
      <w:pPr>
        <w:ind w:left="142"/>
      </w:pPr>
      <w:r w:rsidRPr="00E2326C">
        <w:t>«</w:t>
      </w:r>
    </w:p>
    <w:tbl>
      <w:tblPr>
        <w:tblStyle w:val="120"/>
        <w:tblW w:w="14601" w:type="dxa"/>
        <w:tblInd w:w="108" w:type="dxa"/>
        <w:tblLayout w:type="fixed"/>
        <w:tblLook w:val="04A0" w:firstRow="1" w:lastRow="0" w:firstColumn="1" w:lastColumn="0" w:noHBand="0" w:noVBand="1"/>
      </w:tblPr>
      <w:tblGrid>
        <w:gridCol w:w="6945"/>
        <w:gridCol w:w="7656"/>
      </w:tblGrid>
      <w:tr w:rsidR="00E2326C" w:rsidRPr="00E2326C" w:rsidTr="00021FB9">
        <w:tc>
          <w:tcPr>
            <w:tcW w:w="6945" w:type="dxa"/>
          </w:tcPr>
          <w:p w:rsidR="00102AD9" w:rsidRPr="00E2326C" w:rsidRDefault="00102AD9" w:rsidP="007003FE">
            <w:pPr>
              <w:rPr>
                <w:b/>
                <w:sz w:val="24"/>
                <w:szCs w:val="24"/>
              </w:rPr>
            </w:pPr>
            <w:r w:rsidRPr="00E2326C">
              <w:rPr>
                <w:sz w:val="24"/>
                <w:szCs w:val="24"/>
              </w:rPr>
              <w:t>Участники подпрограммы</w:t>
            </w:r>
          </w:p>
        </w:tc>
        <w:tc>
          <w:tcPr>
            <w:tcW w:w="7656" w:type="dxa"/>
          </w:tcPr>
          <w:p w:rsidR="00102AD9" w:rsidRPr="00E2326C" w:rsidRDefault="00102AD9" w:rsidP="007003FE">
            <w:pPr>
              <w:jc w:val="both"/>
              <w:rPr>
                <w:sz w:val="24"/>
                <w:szCs w:val="24"/>
              </w:rPr>
            </w:pPr>
            <w:r w:rsidRPr="00E2326C">
              <w:rPr>
                <w:sz w:val="24"/>
                <w:szCs w:val="24"/>
              </w:rPr>
              <w:t>Не предусмотрено</w:t>
            </w:r>
          </w:p>
        </w:tc>
      </w:tr>
    </w:tbl>
    <w:p w:rsidR="00102AD9" w:rsidRPr="00E2326C" w:rsidRDefault="00102AD9" w:rsidP="00321B9F">
      <w:pPr>
        <w:jc w:val="right"/>
      </w:pPr>
      <w:r w:rsidRPr="00E2326C">
        <w:t>»;</w:t>
      </w:r>
    </w:p>
    <w:p w:rsidR="00102AD9" w:rsidRPr="00E2326C" w:rsidRDefault="00102AD9" w:rsidP="00321B9F">
      <w:pPr>
        <w:ind w:firstLine="709"/>
      </w:pPr>
      <w:r w:rsidRPr="00E2326C">
        <w:t>б)</w:t>
      </w:r>
      <w:r w:rsidR="00BA6C4A" w:rsidRPr="00E2326C">
        <w:t xml:space="preserve"> </w:t>
      </w:r>
      <w:r w:rsidRPr="00E2326C">
        <w:t xml:space="preserve">позицию «Задачи подпрограммы» изложить в следующей редакции: </w:t>
      </w:r>
    </w:p>
    <w:p w:rsidR="00102AD9" w:rsidRPr="00E2326C" w:rsidRDefault="00102AD9" w:rsidP="00321B9F">
      <w:r w:rsidRPr="00E2326C">
        <w:t>«</w:t>
      </w:r>
    </w:p>
    <w:tbl>
      <w:tblPr>
        <w:tblStyle w:val="a4"/>
        <w:tblW w:w="14601" w:type="dxa"/>
        <w:tblInd w:w="108" w:type="dxa"/>
        <w:tblLayout w:type="fixed"/>
        <w:tblLook w:val="04A0" w:firstRow="1" w:lastRow="0" w:firstColumn="1" w:lastColumn="0" w:noHBand="0" w:noVBand="1"/>
      </w:tblPr>
      <w:tblGrid>
        <w:gridCol w:w="6945"/>
        <w:gridCol w:w="7656"/>
      </w:tblGrid>
      <w:tr w:rsidR="00E2326C" w:rsidRPr="00E2326C" w:rsidTr="00DD7235">
        <w:tc>
          <w:tcPr>
            <w:tcW w:w="6945" w:type="dxa"/>
          </w:tcPr>
          <w:p w:rsidR="00102AD9" w:rsidRPr="00E2326C" w:rsidRDefault="00102AD9" w:rsidP="007003FE">
            <w:pPr>
              <w:rPr>
                <w:rFonts w:cs="Times New Roman"/>
                <w:b/>
                <w:sz w:val="24"/>
                <w:szCs w:val="24"/>
              </w:rPr>
            </w:pPr>
            <w:r w:rsidRPr="00E2326C">
              <w:rPr>
                <w:rFonts w:cs="Times New Roman"/>
                <w:sz w:val="24"/>
                <w:szCs w:val="24"/>
              </w:rPr>
              <w:t>Задачи подпрограммы</w:t>
            </w:r>
          </w:p>
        </w:tc>
        <w:tc>
          <w:tcPr>
            <w:tcW w:w="7656" w:type="dxa"/>
          </w:tcPr>
          <w:p w:rsidR="00102AD9" w:rsidRPr="00E2326C" w:rsidRDefault="00102AD9" w:rsidP="007003FE">
            <w:pPr>
              <w:jc w:val="both"/>
              <w:rPr>
                <w:rFonts w:cs="Times New Roman"/>
                <w:sz w:val="24"/>
                <w:szCs w:val="24"/>
              </w:rPr>
            </w:pPr>
            <w:r w:rsidRPr="00E2326C">
              <w:rPr>
                <w:rFonts w:cs="Times New Roman"/>
                <w:sz w:val="24"/>
                <w:szCs w:val="24"/>
              </w:rPr>
              <w:t>Создание необходимых условий для стабильного и эффективного функционирования в сфере мате</w:t>
            </w:r>
            <w:r w:rsidR="004570ED" w:rsidRPr="00E2326C">
              <w:rPr>
                <w:rFonts w:cs="Times New Roman"/>
                <w:sz w:val="24"/>
                <w:szCs w:val="24"/>
              </w:rPr>
              <w:t>риально-технического обеспечения</w:t>
            </w:r>
            <w:r w:rsidRPr="00E2326C">
              <w:rPr>
                <w:rFonts w:cs="Times New Roman"/>
                <w:sz w:val="24"/>
                <w:szCs w:val="24"/>
              </w:rPr>
              <w:t xml:space="preserve"> администрации муниципального образования Темрюкский район</w:t>
            </w:r>
          </w:p>
        </w:tc>
      </w:tr>
    </w:tbl>
    <w:p w:rsidR="00102AD9" w:rsidRPr="00E2326C" w:rsidRDefault="00102AD9" w:rsidP="00321B9F">
      <w:pPr>
        <w:jc w:val="right"/>
      </w:pPr>
      <w:r w:rsidRPr="00E2326C">
        <w:t>»;</w:t>
      </w:r>
    </w:p>
    <w:p w:rsidR="00102AD9" w:rsidRPr="00E2326C" w:rsidRDefault="00102AD9" w:rsidP="00321B9F">
      <w:pPr>
        <w:ind w:firstLine="709"/>
      </w:pPr>
      <w:r w:rsidRPr="00E2326C">
        <w:t>в) позицию «Этапы и сроки реализации подпрограммы» изложить в следующей редакции:</w:t>
      </w:r>
    </w:p>
    <w:p w:rsidR="00102AD9" w:rsidRPr="00E2326C" w:rsidRDefault="00102AD9" w:rsidP="00321B9F">
      <w:r w:rsidRPr="00E2326C">
        <w:t>«</w:t>
      </w:r>
    </w:p>
    <w:tbl>
      <w:tblPr>
        <w:tblStyle w:val="5"/>
        <w:tblW w:w="14601" w:type="dxa"/>
        <w:tblInd w:w="108" w:type="dxa"/>
        <w:tblLayout w:type="fixed"/>
        <w:tblLook w:val="04A0" w:firstRow="1" w:lastRow="0" w:firstColumn="1" w:lastColumn="0" w:noHBand="0" w:noVBand="1"/>
      </w:tblPr>
      <w:tblGrid>
        <w:gridCol w:w="6945"/>
        <w:gridCol w:w="7656"/>
      </w:tblGrid>
      <w:tr w:rsidR="00E2326C" w:rsidRPr="00E2326C" w:rsidTr="00DD7235">
        <w:tc>
          <w:tcPr>
            <w:tcW w:w="6945" w:type="dxa"/>
          </w:tcPr>
          <w:p w:rsidR="00102AD9" w:rsidRPr="00E2326C" w:rsidRDefault="00102AD9" w:rsidP="007003FE">
            <w:pPr>
              <w:rPr>
                <w:b/>
                <w:sz w:val="24"/>
                <w:szCs w:val="24"/>
              </w:rPr>
            </w:pPr>
            <w:r w:rsidRPr="00E2326C">
              <w:rPr>
                <w:sz w:val="24"/>
                <w:szCs w:val="24"/>
              </w:rPr>
              <w:t>Этапы и сроки реализации подпрограммы</w:t>
            </w:r>
          </w:p>
        </w:tc>
        <w:tc>
          <w:tcPr>
            <w:tcW w:w="7656" w:type="dxa"/>
          </w:tcPr>
          <w:p w:rsidR="00102AD9" w:rsidRPr="00E2326C" w:rsidRDefault="00102AD9" w:rsidP="007003FE">
            <w:pPr>
              <w:rPr>
                <w:sz w:val="24"/>
                <w:szCs w:val="24"/>
              </w:rPr>
            </w:pPr>
            <w:r w:rsidRPr="00E2326C">
              <w:rPr>
                <w:sz w:val="24"/>
                <w:szCs w:val="24"/>
              </w:rPr>
              <w:t xml:space="preserve">Этапы не предусмотрены, </w:t>
            </w:r>
          </w:p>
          <w:p w:rsidR="00102AD9" w:rsidRPr="00E2326C" w:rsidRDefault="003A1B9C" w:rsidP="006D43BB">
            <w:pPr>
              <w:rPr>
                <w:sz w:val="24"/>
                <w:szCs w:val="24"/>
              </w:rPr>
            </w:pPr>
            <w:r w:rsidRPr="00E2326C">
              <w:rPr>
                <w:sz w:val="24"/>
                <w:szCs w:val="24"/>
              </w:rPr>
              <w:t>2022-202</w:t>
            </w:r>
            <w:r w:rsidR="006D43BB" w:rsidRPr="00E2326C">
              <w:rPr>
                <w:sz w:val="24"/>
                <w:szCs w:val="24"/>
              </w:rPr>
              <w:t>7</w:t>
            </w:r>
            <w:r w:rsidR="00102AD9" w:rsidRPr="00E2326C">
              <w:rPr>
                <w:sz w:val="24"/>
                <w:szCs w:val="24"/>
              </w:rPr>
              <w:t xml:space="preserve"> годы</w:t>
            </w:r>
          </w:p>
        </w:tc>
      </w:tr>
    </w:tbl>
    <w:p w:rsidR="00102AD9" w:rsidRPr="00E2326C" w:rsidRDefault="00102AD9" w:rsidP="00321B9F">
      <w:pPr>
        <w:jc w:val="right"/>
      </w:pPr>
      <w:r w:rsidRPr="00E2326C">
        <w:t>»;</w:t>
      </w:r>
    </w:p>
    <w:p w:rsidR="00102AD9" w:rsidRPr="00E2326C" w:rsidRDefault="00102AD9" w:rsidP="00321B9F">
      <w:pPr>
        <w:ind w:firstLine="709"/>
      </w:pPr>
      <w:r w:rsidRPr="00E2326C">
        <w:lastRenderedPageBreak/>
        <w:t>г) позицию «Объем финансирования подпрограммы» изложить в следующей редакции:</w:t>
      </w:r>
    </w:p>
    <w:p w:rsidR="00B91696" w:rsidRPr="00E2326C" w:rsidRDefault="00B91696" w:rsidP="00321B9F"/>
    <w:p w:rsidR="00102AD9" w:rsidRPr="00E2326C" w:rsidRDefault="00102AD9" w:rsidP="00321B9F">
      <w:r w:rsidRPr="00E2326C">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E2326C" w:rsidRPr="00E2326C" w:rsidTr="00DD7235">
        <w:tc>
          <w:tcPr>
            <w:tcW w:w="6945" w:type="dxa"/>
          </w:tcPr>
          <w:p w:rsidR="00102AD9" w:rsidRPr="00E2326C" w:rsidRDefault="00102AD9" w:rsidP="007003FE">
            <w:pPr>
              <w:rPr>
                <w:sz w:val="24"/>
                <w:szCs w:val="24"/>
              </w:rPr>
            </w:pPr>
            <w:r w:rsidRPr="00E2326C">
              <w:rPr>
                <w:sz w:val="24"/>
                <w:szCs w:val="24"/>
              </w:rPr>
              <w:t>Объем финансирования подпрограммы, тыс. рублей &lt;1&gt;</w:t>
            </w:r>
          </w:p>
        </w:tc>
        <w:tc>
          <w:tcPr>
            <w:tcW w:w="1266" w:type="dxa"/>
          </w:tcPr>
          <w:p w:rsidR="00102AD9" w:rsidRPr="00E2326C" w:rsidRDefault="00102AD9" w:rsidP="007003FE">
            <w:pPr>
              <w:rPr>
                <w:sz w:val="24"/>
                <w:szCs w:val="24"/>
              </w:rPr>
            </w:pPr>
            <w:r w:rsidRPr="00E2326C">
              <w:rPr>
                <w:sz w:val="24"/>
                <w:szCs w:val="24"/>
              </w:rPr>
              <w:t>всего</w:t>
            </w:r>
          </w:p>
        </w:tc>
        <w:tc>
          <w:tcPr>
            <w:tcW w:w="6390" w:type="dxa"/>
            <w:gridSpan w:val="4"/>
          </w:tcPr>
          <w:p w:rsidR="00102AD9" w:rsidRPr="00E2326C" w:rsidRDefault="00102AD9" w:rsidP="007003FE">
            <w:pPr>
              <w:jc w:val="center"/>
              <w:rPr>
                <w:b/>
                <w:sz w:val="24"/>
                <w:szCs w:val="24"/>
              </w:rPr>
            </w:pPr>
            <w:r w:rsidRPr="00E2326C">
              <w:rPr>
                <w:sz w:val="24"/>
                <w:szCs w:val="24"/>
              </w:rPr>
              <w:t>в разрезе источников финансирования</w:t>
            </w:r>
          </w:p>
        </w:tc>
      </w:tr>
      <w:tr w:rsidR="00E2326C" w:rsidRPr="00E2326C" w:rsidTr="00DD7235">
        <w:tc>
          <w:tcPr>
            <w:tcW w:w="6945" w:type="dxa"/>
          </w:tcPr>
          <w:p w:rsidR="00102AD9" w:rsidRPr="00E2326C" w:rsidRDefault="00102AD9" w:rsidP="007003FE">
            <w:pPr>
              <w:rPr>
                <w:sz w:val="24"/>
                <w:szCs w:val="24"/>
              </w:rPr>
            </w:pPr>
            <w:r w:rsidRPr="00E2326C">
              <w:rPr>
                <w:sz w:val="24"/>
                <w:szCs w:val="24"/>
              </w:rPr>
              <w:t>Годы реализации</w:t>
            </w:r>
          </w:p>
        </w:tc>
        <w:tc>
          <w:tcPr>
            <w:tcW w:w="1266" w:type="dxa"/>
          </w:tcPr>
          <w:p w:rsidR="00102AD9" w:rsidRPr="00E2326C" w:rsidRDefault="00102AD9" w:rsidP="007003FE">
            <w:pPr>
              <w:jc w:val="center"/>
              <w:rPr>
                <w:b/>
                <w:sz w:val="24"/>
                <w:szCs w:val="24"/>
              </w:rPr>
            </w:pPr>
          </w:p>
        </w:tc>
        <w:tc>
          <w:tcPr>
            <w:tcW w:w="1808" w:type="dxa"/>
          </w:tcPr>
          <w:p w:rsidR="00102AD9" w:rsidRPr="00E2326C" w:rsidRDefault="00102AD9" w:rsidP="007003FE">
            <w:pPr>
              <w:jc w:val="center"/>
              <w:rPr>
                <w:b/>
                <w:sz w:val="24"/>
                <w:szCs w:val="24"/>
              </w:rPr>
            </w:pPr>
            <w:r w:rsidRPr="00E2326C">
              <w:rPr>
                <w:sz w:val="24"/>
                <w:szCs w:val="24"/>
              </w:rPr>
              <w:t>федеральный бюджет</w:t>
            </w:r>
          </w:p>
        </w:tc>
        <w:tc>
          <w:tcPr>
            <w:tcW w:w="1170" w:type="dxa"/>
          </w:tcPr>
          <w:p w:rsidR="00102AD9" w:rsidRPr="00E2326C" w:rsidRDefault="00102AD9" w:rsidP="007003FE">
            <w:pPr>
              <w:widowControl w:val="0"/>
              <w:autoSpaceDE w:val="0"/>
              <w:autoSpaceDN w:val="0"/>
              <w:jc w:val="center"/>
              <w:rPr>
                <w:sz w:val="24"/>
                <w:szCs w:val="24"/>
              </w:rPr>
            </w:pPr>
            <w:r w:rsidRPr="00E2326C">
              <w:rPr>
                <w:sz w:val="24"/>
                <w:szCs w:val="24"/>
              </w:rPr>
              <w:t>краевой бюджет</w:t>
            </w:r>
          </w:p>
        </w:tc>
        <w:tc>
          <w:tcPr>
            <w:tcW w:w="1333" w:type="dxa"/>
          </w:tcPr>
          <w:p w:rsidR="00102AD9" w:rsidRPr="00E2326C" w:rsidRDefault="00102AD9" w:rsidP="007003FE">
            <w:pPr>
              <w:jc w:val="center"/>
              <w:rPr>
                <w:b/>
                <w:sz w:val="24"/>
                <w:szCs w:val="24"/>
              </w:rPr>
            </w:pPr>
            <w:r w:rsidRPr="00E2326C">
              <w:rPr>
                <w:sz w:val="24"/>
                <w:szCs w:val="24"/>
              </w:rPr>
              <w:t>местный бюджет</w:t>
            </w:r>
          </w:p>
        </w:tc>
        <w:tc>
          <w:tcPr>
            <w:tcW w:w="2079" w:type="dxa"/>
          </w:tcPr>
          <w:p w:rsidR="00102AD9" w:rsidRPr="00E2326C" w:rsidRDefault="00102AD9" w:rsidP="007003FE">
            <w:pPr>
              <w:jc w:val="center"/>
              <w:rPr>
                <w:b/>
                <w:sz w:val="24"/>
                <w:szCs w:val="24"/>
              </w:rPr>
            </w:pPr>
            <w:r w:rsidRPr="00E2326C">
              <w:rPr>
                <w:sz w:val="24"/>
                <w:szCs w:val="24"/>
              </w:rPr>
              <w:t>внебюджетные источники</w:t>
            </w:r>
          </w:p>
        </w:tc>
      </w:tr>
      <w:tr w:rsidR="00E2326C" w:rsidRPr="00E2326C" w:rsidTr="00DD7235">
        <w:tc>
          <w:tcPr>
            <w:tcW w:w="6945" w:type="dxa"/>
          </w:tcPr>
          <w:p w:rsidR="00F05703" w:rsidRPr="00E2326C" w:rsidRDefault="00F05703" w:rsidP="007003FE">
            <w:pPr>
              <w:widowControl w:val="0"/>
              <w:autoSpaceDE w:val="0"/>
              <w:autoSpaceDN w:val="0"/>
              <w:rPr>
                <w:sz w:val="24"/>
                <w:szCs w:val="24"/>
              </w:rPr>
            </w:pPr>
            <w:r w:rsidRPr="00E2326C">
              <w:rPr>
                <w:sz w:val="24"/>
                <w:szCs w:val="24"/>
              </w:rPr>
              <w:t>2022</w:t>
            </w:r>
          </w:p>
        </w:tc>
        <w:tc>
          <w:tcPr>
            <w:tcW w:w="1266" w:type="dxa"/>
          </w:tcPr>
          <w:p w:rsidR="00F05703" w:rsidRPr="00E2326C" w:rsidRDefault="00F05703" w:rsidP="007003FE">
            <w:pPr>
              <w:widowControl w:val="0"/>
              <w:autoSpaceDE w:val="0"/>
              <w:autoSpaceDN w:val="0"/>
              <w:jc w:val="center"/>
              <w:rPr>
                <w:sz w:val="24"/>
                <w:szCs w:val="24"/>
              </w:rPr>
            </w:pPr>
            <w:r w:rsidRPr="00E2326C">
              <w:rPr>
                <w:sz w:val="24"/>
                <w:szCs w:val="24"/>
              </w:rPr>
              <w:t>46046,5</w:t>
            </w:r>
          </w:p>
        </w:tc>
        <w:tc>
          <w:tcPr>
            <w:tcW w:w="1808" w:type="dxa"/>
          </w:tcPr>
          <w:p w:rsidR="00F05703" w:rsidRPr="00E2326C" w:rsidRDefault="00F05703" w:rsidP="007003FE">
            <w:pPr>
              <w:widowControl w:val="0"/>
              <w:autoSpaceDE w:val="0"/>
              <w:autoSpaceDN w:val="0"/>
              <w:jc w:val="center"/>
              <w:rPr>
                <w:sz w:val="24"/>
                <w:szCs w:val="24"/>
              </w:rPr>
            </w:pPr>
            <w:r w:rsidRPr="00E2326C">
              <w:rPr>
                <w:sz w:val="24"/>
                <w:szCs w:val="24"/>
              </w:rPr>
              <w:t>0,0</w:t>
            </w:r>
          </w:p>
        </w:tc>
        <w:tc>
          <w:tcPr>
            <w:tcW w:w="1170" w:type="dxa"/>
          </w:tcPr>
          <w:p w:rsidR="00F05703" w:rsidRPr="00E2326C" w:rsidRDefault="00F05703" w:rsidP="007003FE">
            <w:pPr>
              <w:jc w:val="center"/>
              <w:rPr>
                <w:sz w:val="24"/>
                <w:szCs w:val="24"/>
              </w:rPr>
            </w:pPr>
            <w:r w:rsidRPr="00E2326C">
              <w:rPr>
                <w:sz w:val="24"/>
                <w:szCs w:val="24"/>
              </w:rPr>
              <w:t>0,0</w:t>
            </w:r>
          </w:p>
        </w:tc>
        <w:tc>
          <w:tcPr>
            <w:tcW w:w="1333" w:type="dxa"/>
          </w:tcPr>
          <w:p w:rsidR="00F05703" w:rsidRPr="00E2326C" w:rsidRDefault="00F05703" w:rsidP="00F05703">
            <w:pPr>
              <w:widowControl w:val="0"/>
              <w:autoSpaceDE w:val="0"/>
              <w:autoSpaceDN w:val="0"/>
              <w:jc w:val="center"/>
              <w:rPr>
                <w:sz w:val="24"/>
                <w:szCs w:val="24"/>
              </w:rPr>
            </w:pPr>
            <w:r w:rsidRPr="00E2326C">
              <w:rPr>
                <w:sz w:val="24"/>
                <w:szCs w:val="24"/>
              </w:rPr>
              <w:t>46046,5</w:t>
            </w:r>
          </w:p>
        </w:tc>
        <w:tc>
          <w:tcPr>
            <w:tcW w:w="2079" w:type="dxa"/>
          </w:tcPr>
          <w:p w:rsidR="00F05703" w:rsidRPr="00E2326C" w:rsidRDefault="00F05703" w:rsidP="007003FE">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2023</w:t>
            </w:r>
          </w:p>
        </w:tc>
        <w:tc>
          <w:tcPr>
            <w:tcW w:w="1266" w:type="dxa"/>
          </w:tcPr>
          <w:p w:rsidR="006D43BB" w:rsidRPr="00E2326C" w:rsidRDefault="006D43BB" w:rsidP="006D43BB">
            <w:pPr>
              <w:jc w:val="center"/>
              <w:rPr>
                <w:sz w:val="24"/>
                <w:szCs w:val="24"/>
              </w:rPr>
            </w:pPr>
            <w:r w:rsidRPr="00E2326C">
              <w:rPr>
                <w:sz w:val="24"/>
                <w:szCs w:val="24"/>
              </w:rPr>
              <w:t>89022,3</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89022,3</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2024</w:t>
            </w:r>
          </w:p>
        </w:tc>
        <w:tc>
          <w:tcPr>
            <w:tcW w:w="1266" w:type="dxa"/>
          </w:tcPr>
          <w:p w:rsidR="006D43BB" w:rsidRPr="00E2326C" w:rsidRDefault="00F702FD" w:rsidP="006D43BB">
            <w:pPr>
              <w:jc w:val="center"/>
              <w:rPr>
                <w:sz w:val="24"/>
                <w:szCs w:val="24"/>
              </w:rPr>
            </w:pPr>
            <w:r w:rsidRPr="00E2326C">
              <w:rPr>
                <w:sz w:val="24"/>
                <w:szCs w:val="24"/>
              </w:rPr>
              <w:t>88736,6</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F702FD" w:rsidP="006D43BB">
            <w:pPr>
              <w:jc w:val="center"/>
              <w:rPr>
                <w:sz w:val="24"/>
                <w:szCs w:val="24"/>
              </w:rPr>
            </w:pPr>
            <w:r w:rsidRPr="00E2326C">
              <w:rPr>
                <w:sz w:val="24"/>
                <w:szCs w:val="24"/>
              </w:rPr>
              <w:t>88736,6</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2025</w:t>
            </w:r>
          </w:p>
        </w:tc>
        <w:tc>
          <w:tcPr>
            <w:tcW w:w="1266" w:type="dxa"/>
          </w:tcPr>
          <w:p w:rsidR="006D43BB" w:rsidRPr="00E2326C" w:rsidRDefault="005B59F6" w:rsidP="00A621E7">
            <w:pPr>
              <w:jc w:val="center"/>
              <w:rPr>
                <w:sz w:val="24"/>
                <w:szCs w:val="24"/>
              </w:rPr>
            </w:pPr>
            <w:r>
              <w:rPr>
                <w:color w:val="FF0000"/>
                <w:sz w:val="24"/>
                <w:szCs w:val="24"/>
              </w:rPr>
              <w:t>8035</w:t>
            </w:r>
            <w:r w:rsidR="00D06194">
              <w:rPr>
                <w:color w:val="FF0000"/>
                <w:sz w:val="24"/>
                <w:szCs w:val="24"/>
              </w:rPr>
              <w:t>8,8</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5B59F6" w:rsidP="00A621E7">
            <w:pPr>
              <w:jc w:val="center"/>
              <w:rPr>
                <w:sz w:val="24"/>
                <w:szCs w:val="24"/>
              </w:rPr>
            </w:pPr>
            <w:r>
              <w:rPr>
                <w:color w:val="FF0000"/>
                <w:sz w:val="24"/>
                <w:szCs w:val="24"/>
              </w:rPr>
              <w:t>8035</w:t>
            </w:r>
            <w:r w:rsidR="00D06194">
              <w:rPr>
                <w:color w:val="FF0000"/>
                <w:sz w:val="24"/>
                <w:szCs w:val="24"/>
              </w:rPr>
              <w:t>8,8</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2026</w:t>
            </w:r>
          </w:p>
        </w:tc>
        <w:tc>
          <w:tcPr>
            <w:tcW w:w="1266" w:type="dxa"/>
          </w:tcPr>
          <w:p w:rsidR="006D43BB" w:rsidRPr="00E2326C" w:rsidRDefault="006D43BB" w:rsidP="006D43BB">
            <w:pPr>
              <w:jc w:val="center"/>
              <w:rPr>
                <w:sz w:val="24"/>
                <w:szCs w:val="24"/>
              </w:rPr>
            </w:pPr>
            <w:r w:rsidRPr="00E2326C">
              <w:rPr>
                <w:sz w:val="24"/>
                <w:szCs w:val="24"/>
              </w:rPr>
              <w:t>66111,1</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66111,1</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2027</w:t>
            </w:r>
          </w:p>
        </w:tc>
        <w:tc>
          <w:tcPr>
            <w:tcW w:w="1266" w:type="dxa"/>
          </w:tcPr>
          <w:p w:rsidR="006D43BB" w:rsidRPr="00E2326C" w:rsidRDefault="006D43BB" w:rsidP="006D43BB">
            <w:pPr>
              <w:jc w:val="center"/>
              <w:rPr>
                <w:sz w:val="24"/>
                <w:szCs w:val="24"/>
              </w:rPr>
            </w:pPr>
            <w:r w:rsidRPr="00E2326C">
              <w:rPr>
                <w:sz w:val="24"/>
                <w:szCs w:val="24"/>
              </w:rPr>
              <w:t>66417,9</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66417,9</w:t>
            </w:r>
          </w:p>
        </w:tc>
        <w:tc>
          <w:tcPr>
            <w:tcW w:w="2079" w:type="dxa"/>
          </w:tcPr>
          <w:p w:rsidR="006D43BB" w:rsidRPr="00E2326C" w:rsidRDefault="006D43BB" w:rsidP="006D43BB">
            <w:pPr>
              <w:jc w:val="center"/>
              <w:rPr>
                <w:sz w:val="24"/>
                <w:szCs w:val="24"/>
              </w:rPr>
            </w:pPr>
            <w:r w:rsidRPr="00E2326C">
              <w:rPr>
                <w:sz w:val="24"/>
                <w:szCs w:val="24"/>
              </w:rPr>
              <w:t>0,0</w:t>
            </w:r>
          </w:p>
        </w:tc>
      </w:tr>
      <w:tr w:rsidR="00D06194" w:rsidRPr="00E2326C" w:rsidTr="00F702FD">
        <w:tc>
          <w:tcPr>
            <w:tcW w:w="6945" w:type="dxa"/>
          </w:tcPr>
          <w:p w:rsidR="00D06194" w:rsidRPr="00E2326C" w:rsidRDefault="00D06194" w:rsidP="00D06194">
            <w:pPr>
              <w:widowControl w:val="0"/>
              <w:autoSpaceDE w:val="0"/>
              <w:autoSpaceDN w:val="0"/>
              <w:rPr>
                <w:sz w:val="24"/>
                <w:szCs w:val="24"/>
              </w:rPr>
            </w:pPr>
            <w:r w:rsidRPr="00E2326C">
              <w:rPr>
                <w:sz w:val="24"/>
                <w:szCs w:val="24"/>
              </w:rPr>
              <w:t>Всего</w:t>
            </w:r>
          </w:p>
        </w:tc>
        <w:tc>
          <w:tcPr>
            <w:tcW w:w="1266" w:type="dxa"/>
            <w:tcBorders>
              <w:top w:val="single" w:sz="4" w:space="0" w:color="auto"/>
            </w:tcBorders>
          </w:tcPr>
          <w:p w:rsidR="00D06194" w:rsidRPr="00E2326C" w:rsidRDefault="005B59F6" w:rsidP="00D06194">
            <w:pPr>
              <w:jc w:val="center"/>
              <w:rPr>
                <w:sz w:val="24"/>
                <w:szCs w:val="24"/>
                <w:lang w:val="en-US"/>
              </w:rPr>
            </w:pPr>
            <w:r>
              <w:rPr>
                <w:color w:val="FF0000"/>
                <w:sz w:val="24"/>
                <w:szCs w:val="24"/>
              </w:rPr>
              <w:t>43669</w:t>
            </w:r>
            <w:r w:rsidR="00D06194" w:rsidRPr="00D06194">
              <w:rPr>
                <w:color w:val="FF0000"/>
                <w:sz w:val="24"/>
                <w:szCs w:val="24"/>
              </w:rPr>
              <w:t>3,2</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Borders>
              <w:top w:val="single" w:sz="4" w:space="0" w:color="auto"/>
            </w:tcBorders>
          </w:tcPr>
          <w:p w:rsidR="00D06194" w:rsidRPr="00E2326C" w:rsidRDefault="005B59F6" w:rsidP="00D06194">
            <w:pPr>
              <w:jc w:val="center"/>
              <w:rPr>
                <w:sz w:val="24"/>
                <w:szCs w:val="24"/>
              </w:rPr>
            </w:pPr>
            <w:r>
              <w:rPr>
                <w:color w:val="FF0000"/>
                <w:sz w:val="24"/>
                <w:szCs w:val="24"/>
              </w:rPr>
              <w:t>43669</w:t>
            </w:r>
            <w:r w:rsidRPr="00D06194">
              <w:rPr>
                <w:color w:val="FF0000"/>
                <w:sz w:val="24"/>
                <w:szCs w:val="24"/>
              </w:rPr>
              <w:t>3,2</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14601" w:type="dxa"/>
            <w:gridSpan w:val="6"/>
          </w:tcPr>
          <w:p w:rsidR="00D06194" w:rsidRPr="00E2326C" w:rsidRDefault="00D06194" w:rsidP="00D06194">
            <w:pPr>
              <w:widowControl w:val="0"/>
              <w:autoSpaceDE w:val="0"/>
              <w:autoSpaceDN w:val="0"/>
              <w:jc w:val="center"/>
              <w:rPr>
                <w:sz w:val="24"/>
                <w:szCs w:val="24"/>
              </w:rPr>
            </w:pPr>
            <w:r w:rsidRPr="00E2326C">
              <w:rPr>
                <w:sz w:val="24"/>
                <w:szCs w:val="24"/>
              </w:rPr>
              <w:t>расходы, связанные с реализацией проектов или программ &lt;2&gt;</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2022</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2023</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2024</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2025</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2026</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2027</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Всего</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14601" w:type="dxa"/>
            <w:gridSpan w:val="6"/>
          </w:tcPr>
          <w:p w:rsidR="00D06194" w:rsidRPr="00E2326C" w:rsidRDefault="00D06194" w:rsidP="00D06194">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D06194" w:rsidRPr="00E2326C" w:rsidRDefault="00D06194" w:rsidP="00D06194">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&lt;2&gt;</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2022</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pPr>
            <w:r w:rsidRPr="00E2326C">
              <w:rPr>
                <w:sz w:val="24"/>
                <w:szCs w:val="24"/>
              </w:rPr>
              <w:t>0,0</w:t>
            </w:r>
          </w:p>
        </w:tc>
        <w:tc>
          <w:tcPr>
            <w:tcW w:w="1170" w:type="dxa"/>
          </w:tcPr>
          <w:p w:rsidR="00D06194" w:rsidRPr="00E2326C" w:rsidRDefault="00D06194" w:rsidP="00D06194">
            <w:pPr>
              <w:jc w:val="cente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2023</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pPr>
            <w:r w:rsidRPr="00E2326C">
              <w:rPr>
                <w:sz w:val="24"/>
                <w:szCs w:val="24"/>
              </w:rPr>
              <w:t>0,0</w:t>
            </w:r>
          </w:p>
        </w:tc>
        <w:tc>
          <w:tcPr>
            <w:tcW w:w="1170" w:type="dxa"/>
          </w:tcPr>
          <w:p w:rsidR="00D06194" w:rsidRPr="00E2326C" w:rsidRDefault="00D06194" w:rsidP="00D06194">
            <w:pPr>
              <w:jc w:val="cente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2024</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pPr>
            <w:r w:rsidRPr="00E2326C">
              <w:rPr>
                <w:sz w:val="24"/>
                <w:szCs w:val="24"/>
              </w:rPr>
              <w:t>0,0</w:t>
            </w:r>
          </w:p>
        </w:tc>
        <w:tc>
          <w:tcPr>
            <w:tcW w:w="1170" w:type="dxa"/>
          </w:tcPr>
          <w:p w:rsidR="00D06194" w:rsidRPr="00E2326C" w:rsidRDefault="00D06194" w:rsidP="00D06194">
            <w:pPr>
              <w:jc w:val="cente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2025</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2026</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2027</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rPr>
                <w:sz w:val="24"/>
                <w:szCs w:val="24"/>
              </w:rPr>
            </w:pPr>
            <w:r w:rsidRPr="00E2326C">
              <w:rPr>
                <w:sz w:val="24"/>
                <w:szCs w:val="24"/>
              </w:rPr>
              <w:t>0,0</w:t>
            </w:r>
          </w:p>
        </w:tc>
        <w:tc>
          <w:tcPr>
            <w:tcW w:w="1170" w:type="dxa"/>
          </w:tcPr>
          <w:p w:rsidR="00D06194" w:rsidRPr="00E2326C" w:rsidRDefault="00D06194" w:rsidP="00D06194">
            <w:pPr>
              <w:jc w:val="center"/>
              <w:rPr>
                <w:sz w:val="24"/>
                <w:szCs w:val="24"/>
              </w:rP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rPr>
                <w:sz w:val="24"/>
                <w:szCs w:val="24"/>
              </w:rPr>
            </w:pPr>
            <w:r w:rsidRPr="00E2326C">
              <w:rPr>
                <w:sz w:val="24"/>
                <w:szCs w:val="24"/>
              </w:rPr>
              <w:t>0,0</w:t>
            </w:r>
          </w:p>
        </w:tc>
      </w:tr>
      <w:tr w:rsidR="00D06194" w:rsidRPr="00E2326C" w:rsidTr="00DD7235">
        <w:tc>
          <w:tcPr>
            <w:tcW w:w="6945" w:type="dxa"/>
          </w:tcPr>
          <w:p w:rsidR="00D06194" w:rsidRPr="00E2326C" w:rsidRDefault="00D06194" w:rsidP="00D06194">
            <w:pPr>
              <w:widowControl w:val="0"/>
              <w:autoSpaceDE w:val="0"/>
              <w:autoSpaceDN w:val="0"/>
              <w:rPr>
                <w:sz w:val="24"/>
                <w:szCs w:val="24"/>
              </w:rPr>
            </w:pPr>
            <w:r w:rsidRPr="00E2326C">
              <w:rPr>
                <w:sz w:val="24"/>
                <w:szCs w:val="24"/>
              </w:rPr>
              <w:t>Всего</w:t>
            </w:r>
          </w:p>
        </w:tc>
        <w:tc>
          <w:tcPr>
            <w:tcW w:w="1266"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1808" w:type="dxa"/>
          </w:tcPr>
          <w:p w:rsidR="00D06194" w:rsidRPr="00E2326C" w:rsidRDefault="00D06194" w:rsidP="00D06194">
            <w:pPr>
              <w:jc w:val="center"/>
            </w:pPr>
            <w:r w:rsidRPr="00E2326C">
              <w:rPr>
                <w:sz w:val="24"/>
                <w:szCs w:val="24"/>
              </w:rPr>
              <w:t>0,0</w:t>
            </w:r>
          </w:p>
        </w:tc>
        <w:tc>
          <w:tcPr>
            <w:tcW w:w="1170" w:type="dxa"/>
          </w:tcPr>
          <w:p w:rsidR="00D06194" w:rsidRPr="00E2326C" w:rsidRDefault="00D06194" w:rsidP="00D06194">
            <w:pPr>
              <w:jc w:val="center"/>
            </w:pPr>
            <w:r w:rsidRPr="00E2326C">
              <w:rPr>
                <w:sz w:val="24"/>
                <w:szCs w:val="24"/>
              </w:rPr>
              <w:t>0,0</w:t>
            </w:r>
          </w:p>
        </w:tc>
        <w:tc>
          <w:tcPr>
            <w:tcW w:w="1333" w:type="dxa"/>
          </w:tcPr>
          <w:p w:rsidR="00D06194" w:rsidRPr="00E2326C" w:rsidRDefault="00D06194" w:rsidP="00D06194">
            <w:pPr>
              <w:widowControl w:val="0"/>
              <w:autoSpaceDE w:val="0"/>
              <w:autoSpaceDN w:val="0"/>
              <w:jc w:val="center"/>
              <w:rPr>
                <w:sz w:val="24"/>
                <w:szCs w:val="24"/>
              </w:rPr>
            </w:pPr>
            <w:r w:rsidRPr="00E2326C">
              <w:rPr>
                <w:sz w:val="24"/>
                <w:szCs w:val="24"/>
              </w:rPr>
              <w:t>0,0</w:t>
            </w:r>
          </w:p>
        </w:tc>
        <w:tc>
          <w:tcPr>
            <w:tcW w:w="2079" w:type="dxa"/>
          </w:tcPr>
          <w:p w:rsidR="00D06194" w:rsidRPr="00E2326C" w:rsidRDefault="00D06194" w:rsidP="00D06194">
            <w:pPr>
              <w:jc w:val="center"/>
            </w:pPr>
            <w:r w:rsidRPr="00E2326C">
              <w:rPr>
                <w:sz w:val="24"/>
                <w:szCs w:val="24"/>
              </w:rPr>
              <w:t>0,0</w:t>
            </w:r>
          </w:p>
        </w:tc>
      </w:tr>
    </w:tbl>
    <w:p w:rsidR="00BA62C6" w:rsidRPr="00E2326C" w:rsidRDefault="00102AD9" w:rsidP="00A41C8D">
      <w:pPr>
        <w:jc w:val="right"/>
        <w:rPr>
          <w:b/>
        </w:rPr>
      </w:pPr>
      <w:r w:rsidRPr="00E2326C">
        <w:t>»;</w:t>
      </w:r>
    </w:p>
    <w:p w:rsidR="00102AD9" w:rsidRPr="00E2326C"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E2326C">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E2326C" w:rsidRDefault="00102AD9" w:rsidP="007003FE">
      <w:pPr>
        <w:jc w:val="center"/>
        <w:rPr>
          <w:rFonts w:eastAsia="Times New Roman" w:cs="Times New Roman"/>
          <w:b/>
          <w:szCs w:val="28"/>
          <w:lang w:eastAsia="ru-RU"/>
        </w:rPr>
      </w:pPr>
      <w:r w:rsidRPr="00E2326C">
        <w:rPr>
          <w:rFonts w:eastAsia="Times New Roman" w:cs="Times New Roman"/>
          <w:b/>
          <w:szCs w:val="28"/>
          <w:lang w:eastAsia="ru-RU"/>
        </w:rPr>
        <w:lastRenderedPageBreak/>
        <w:t>«ПЕРЕЧЕНЬ МЕРОПРИЯТИЙ ПОДПРОГРАММЫ</w:t>
      </w:r>
    </w:p>
    <w:p w:rsidR="00102AD9" w:rsidRPr="00E2326C" w:rsidRDefault="008F7D7D" w:rsidP="00C73919">
      <w:pPr>
        <w:ind w:firstLine="142"/>
        <w:jc w:val="center"/>
        <w:rPr>
          <w:rFonts w:eastAsia="Times New Roman" w:cs="Times New Roman"/>
          <w:b/>
          <w:bCs/>
          <w:kern w:val="1"/>
          <w:szCs w:val="28"/>
          <w:lang w:eastAsia="zh-CN"/>
        </w:rPr>
      </w:pPr>
      <w:r w:rsidRPr="00E2326C">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E2326C" w:rsidRDefault="00102AD9" w:rsidP="007003FE">
      <w:pPr>
        <w:jc w:val="center"/>
        <w:rPr>
          <w:rFonts w:eastAsia="Times New Roman" w:cs="Times New Roman"/>
          <w:b/>
          <w:bCs/>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E2326C" w:rsidRPr="00E2326C" w:rsidTr="00C214A3">
        <w:tc>
          <w:tcPr>
            <w:tcW w:w="847" w:type="dxa"/>
            <w:vMerge w:val="restart"/>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C214A3">
        <w:tc>
          <w:tcPr>
            <w:tcW w:w="847"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C214A3">
        <w:trPr>
          <w:cantSplit/>
          <w:trHeight w:val="1469"/>
        </w:trPr>
        <w:tc>
          <w:tcPr>
            <w:tcW w:w="847"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E2326C" w:rsidRDefault="00102AD9" w:rsidP="007003FE">
      <w:pPr>
        <w:rPr>
          <w:rFonts w:eastAsia="Times New Roman" w:cs="Times New Roman"/>
          <w:bCs/>
          <w:kern w:val="1"/>
          <w:sz w:val="2"/>
          <w:szCs w:val="2"/>
          <w:lang w:eastAsia="zh-CN"/>
        </w:rPr>
      </w:pPr>
    </w:p>
    <w:tbl>
      <w:tblPr>
        <w:tblW w:w="14461"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421"/>
        <w:gridCol w:w="2412"/>
      </w:tblGrid>
      <w:tr w:rsidR="00E2326C" w:rsidRPr="00E2326C" w:rsidTr="006122E4">
        <w:trPr>
          <w:tblHeader/>
        </w:trPr>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42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409" w:type="dxa"/>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r>
      <w:tr w:rsidR="00E2326C" w:rsidRPr="00E2326C" w:rsidTr="006122E4">
        <w:trPr>
          <w:trHeight w:val="385"/>
        </w:trPr>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633"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E2326C" w:rsidRPr="00E2326C" w:rsidTr="006122E4">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633" w:type="dxa"/>
            <w:gridSpan w:val="9"/>
            <w:tcBorders>
              <w:top w:val="single" w:sz="4" w:space="0" w:color="auto"/>
              <w:left w:val="single" w:sz="4" w:space="0" w:color="auto"/>
              <w:bottom w:val="single" w:sz="4" w:space="0" w:color="auto"/>
            </w:tcBorders>
          </w:tcPr>
          <w:p w:rsidR="00102AD9" w:rsidRPr="00E2326C" w:rsidRDefault="00102AD9" w:rsidP="007003FE">
            <w:pPr>
              <w:rPr>
                <w:rFonts w:eastAsia="Calibri" w:cs="Times New Roman"/>
                <w:sz w:val="24"/>
                <w:szCs w:val="24"/>
              </w:rPr>
            </w:pPr>
            <w:r w:rsidRPr="00E2326C">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E2326C" w:rsidRPr="00E2326C" w:rsidTr="006122E4">
        <w:tc>
          <w:tcPr>
            <w:tcW w:w="817" w:type="dxa"/>
            <w:vMerge w:val="restart"/>
            <w:tcBorders>
              <w:top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E2326C" w:rsidRDefault="00012BAD" w:rsidP="00012BAD">
            <w:pPr>
              <w:rPr>
                <w:rFonts w:eastAsia="Calibri" w:cs="Times New Roman"/>
                <w:sz w:val="24"/>
                <w:szCs w:val="24"/>
                <w:lang w:eastAsia="ru-RU"/>
              </w:rPr>
            </w:pPr>
            <w:r w:rsidRPr="00E2326C">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E2326C" w:rsidRDefault="00012BAD" w:rsidP="00012BAD">
            <w:pPr>
              <w:jc w:val="center"/>
              <w:rPr>
                <w:rFonts w:eastAsia="Calibri" w:cs="Times New Roman"/>
                <w:sz w:val="24"/>
                <w:szCs w:val="24"/>
              </w:rPr>
            </w:pPr>
            <w:r w:rsidRPr="00E2326C">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6122E4">
        <w:tc>
          <w:tcPr>
            <w:tcW w:w="817" w:type="dxa"/>
            <w:vMerge/>
            <w:tcBorders>
              <w:top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r>
      <w:tr w:rsidR="00E2326C" w:rsidRPr="00E2326C" w:rsidTr="006122E4">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A0320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A0320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50618,0</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6122E4">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F6220" w:rsidRPr="00F50DE7" w:rsidRDefault="00F50DE7" w:rsidP="008E16A6">
            <w:pPr>
              <w:widowControl w:val="0"/>
              <w:autoSpaceDE w:val="0"/>
              <w:autoSpaceDN w:val="0"/>
              <w:adjustRightInd w:val="0"/>
              <w:jc w:val="center"/>
              <w:rPr>
                <w:rFonts w:eastAsia="Times New Roman" w:cs="Times New Roman"/>
                <w:color w:val="FF0000"/>
                <w:sz w:val="24"/>
                <w:szCs w:val="24"/>
                <w:lang w:eastAsia="ru-RU"/>
              </w:rPr>
            </w:pPr>
            <w:r w:rsidRPr="00F50DE7">
              <w:rPr>
                <w:rFonts w:eastAsia="Times New Roman" w:cs="Times New Roman"/>
                <w:color w:val="FF0000"/>
                <w:sz w:val="24"/>
                <w:szCs w:val="24"/>
                <w:lang w:eastAsia="ru-RU"/>
              </w:rPr>
              <w:t>58528,2</w:t>
            </w:r>
          </w:p>
        </w:tc>
        <w:tc>
          <w:tcPr>
            <w:tcW w:w="1302" w:type="dxa"/>
            <w:tcBorders>
              <w:top w:val="single" w:sz="4" w:space="0" w:color="auto"/>
              <w:left w:val="single" w:sz="4" w:space="0" w:color="auto"/>
              <w:bottom w:val="single" w:sz="4" w:space="0" w:color="auto"/>
              <w:right w:val="single" w:sz="4" w:space="0" w:color="auto"/>
            </w:tcBorders>
          </w:tcPr>
          <w:p w:rsidR="003F6220" w:rsidRPr="00F50DE7" w:rsidRDefault="003F6220" w:rsidP="003F6220">
            <w:pPr>
              <w:widowControl w:val="0"/>
              <w:autoSpaceDE w:val="0"/>
              <w:autoSpaceDN w:val="0"/>
              <w:adjustRightInd w:val="0"/>
              <w:jc w:val="center"/>
              <w:rPr>
                <w:rFonts w:eastAsia="Times New Roman" w:cs="Times New Roman"/>
                <w:color w:val="FF0000"/>
                <w:sz w:val="24"/>
                <w:szCs w:val="24"/>
                <w:lang w:eastAsia="ru-RU"/>
              </w:rPr>
            </w:pPr>
            <w:r w:rsidRPr="00F50DE7">
              <w:rPr>
                <w:rFonts w:eastAsia="Times New Roman" w:cs="Times New Roman"/>
                <w:color w:val="FF0000"/>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F50DE7" w:rsidRDefault="003F6220" w:rsidP="003F6220">
            <w:pPr>
              <w:widowControl w:val="0"/>
              <w:autoSpaceDE w:val="0"/>
              <w:autoSpaceDN w:val="0"/>
              <w:adjustRightInd w:val="0"/>
              <w:jc w:val="center"/>
              <w:rPr>
                <w:rFonts w:eastAsia="Times New Roman" w:cs="Times New Roman"/>
                <w:color w:val="FF0000"/>
                <w:sz w:val="24"/>
                <w:szCs w:val="24"/>
                <w:lang w:eastAsia="ru-RU"/>
              </w:rPr>
            </w:pPr>
            <w:r w:rsidRPr="00F50DE7">
              <w:rPr>
                <w:rFonts w:eastAsia="Times New Roman" w:cs="Times New Roman"/>
                <w:color w:val="FF0000"/>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F50DE7" w:rsidRDefault="00F50DE7" w:rsidP="009A1685">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58528,2</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6122E4">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6122E4">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299"/>
        </w:trPr>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F50DE7" w:rsidP="003F6220">
            <w:pPr>
              <w:widowControl w:val="0"/>
              <w:autoSpaceDE w:val="0"/>
              <w:autoSpaceDN w:val="0"/>
              <w:adjustRightInd w:val="0"/>
              <w:jc w:val="center"/>
              <w:rPr>
                <w:rFonts w:eastAsia="Times New Roman" w:cs="Times New Roman"/>
                <w:sz w:val="24"/>
                <w:szCs w:val="24"/>
                <w:lang w:eastAsia="ru-RU"/>
              </w:rPr>
            </w:pPr>
            <w:r w:rsidRPr="00F50DE7">
              <w:rPr>
                <w:rFonts w:eastAsia="Times New Roman" w:cs="Times New Roman"/>
                <w:color w:val="FF0000"/>
                <w:sz w:val="24"/>
                <w:szCs w:val="24"/>
                <w:lang w:eastAsia="ru-RU"/>
              </w:rPr>
              <w:t>272213,0</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F50DE7" w:rsidP="003F6220">
            <w:pPr>
              <w:widowControl w:val="0"/>
              <w:autoSpaceDE w:val="0"/>
              <w:autoSpaceDN w:val="0"/>
              <w:adjustRightInd w:val="0"/>
              <w:jc w:val="center"/>
              <w:rPr>
                <w:rFonts w:eastAsia="Times New Roman" w:cs="Times New Roman"/>
                <w:sz w:val="24"/>
                <w:szCs w:val="24"/>
                <w:lang w:eastAsia="ru-RU"/>
              </w:rPr>
            </w:pPr>
            <w:r w:rsidRPr="00F50DE7">
              <w:rPr>
                <w:rFonts w:eastAsia="Times New Roman" w:cs="Times New Roman"/>
                <w:color w:val="FF0000"/>
                <w:sz w:val="24"/>
                <w:szCs w:val="24"/>
                <w:lang w:eastAsia="ru-RU"/>
              </w:rPr>
              <w:t>272213,0</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126"/>
        </w:trPr>
        <w:tc>
          <w:tcPr>
            <w:tcW w:w="817" w:type="dxa"/>
            <w:vMerge w:val="restart"/>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E2326C" w:rsidRDefault="003A3615" w:rsidP="003A3615">
            <w:pPr>
              <w:rPr>
                <w:rFonts w:eastAsia="Calibri" w:cs="Times New Roman"/>
                <w:sz w:val="24"/>
                <w:szCs w:val="24"/>
                <w:lang w:eastAsia="ru-RU"/>
              </w:rPr>
            </w:pPr>
            <w:r w:rsidRPr="00E2326C">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6122E4">
        <w:trPr>
          <w:trHeight w:val="225"/>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197"/>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A1068F">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A1068F">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16683,4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332"/>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5B59F6" w:rsidP="003A3615">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13885,6</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5B59F6" w:rsidP="003A3615">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13885,6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270"/>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270"/>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251962"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276"/>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5B59F6" w:rsidP="003A3615">
            <w:pPr>
              <w:jc w:val="center"/>
              <w:rPr>
                <w:rFonts w:eastAsia="Calibri" w:cs="Times New Roman"/>
                <w:sz w:val="24"/>
                <w:szCs w:val="24"/>
              </w:rPr>
            </w:pPr>
            <w:r>
              <w:rPr>
                <w:rFonts w:eastAsia="Calibri" w:cs="Times New Roman"/>
                <w:color w:val="FF0000"/>
                <w:sz w:val="24"/>
                <w:szCs w:val="24"/>
              </w:rPr>
              <w:t>8896</w:t>
            </w:r>
            <w:r w:rsidR="00D06194" w:rsidRPr="00D06194">
              <w:rPr>
                <w:rFonts w:eastAsia="Calibri" w:cs="Times New Roman"/>
                <w:color w:val="FF0000"/>
                <w:sz w:val="24"/>
                <w:szCs w:val="24"/>
              </w:rPr>
              <w:t>3,6</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5B59F6" w:rsidP="003A3615">
            <w:pPr>
              <w:jc w:val="center"/>
              <w:rPr>
                <w:rFonts w:eastAsia="Calibri" w:cs="Times New Roman"/>
                <w:sz w:val="24"/>
                <w:szCs w:val="24"/>
              </w:rPr>
            </w:pPr>
            <w:r>
              <w:rPr>
                <w:rFonts w:eastAsia="Calibri" w:cs="Times New Roman"/>
                <w:color w:val="FF0000"/>
                <w:sz w:val="24"/>
                <w:szCs w:val="24"/>
              </w:rPr>
              <w:t>8896</w:t>
            </w:r>
            <w:r w:rsidR="00D06194" w:rsidRPr="00D06194">
              <w:rPr>
                <w:rFonts w:eastAsia="Calibri" w:cs="Times New Roman"/>
                <w:color w:val="FF0000"/>
                <w:sz w:val="24"/>
                <w:szCs w:val="24"/>
              </w:rPr>
              <w:t>3,6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421"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х</w:t>
            </w: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6122E4">
        <w:trPr>
          <w:trHeight w:val="137"/>
        </w:trPr>
        <w:tc>
          <w:tcPr>
            <w:tcW w:w="817" w:type="dxa"/>
            <w:vMerge w:val="restart"/>
            <w:tcBorders>
              <w:top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3A3615" w:rsidRPr="00E2326C" w:rsidRDefault="003A3615" w:rsidP="003A3615">
            <w:pPr>
              <w:ind w:right="-79"/>
              <w:rPr>
                <w:rFonts w:eastAsia="Calibri" w:cs="Times New Roman"/>
                <w:sz w:val="24"/>
                <w:szCs w:val="24"/>
                <w:lang w:eastAsia="ru-RU"/>
              </w:rPr>
            </w:pPr>
            <w:r w:rsidRPr="00E2326C">
              <w:rPr>
                <w:rFonts w:eastAsia="Calibri" w:cs="Times New Roman"/>
                <w:sz w:val="24"/>
                <w:szCs w:val="24"/>
                <w:lang w:eastAsia="ru-RU"/>
              </w:rPr>
              <w:t xml:space="preserve">Оплата коммунального </w:t>
            </w:r>
            <w:r w:rsidRPr="00E2326C">
              <w:rPr>
                <w:rFonts w:eastAsia="Calibri" w:cs="Times New Roman"/>
                <w:sz w:val="24"/>
                <w:szCs w:val="24"/>
                <w:lang w:eastAsia="ru-RU"/>
              </w:rPr>
              <w:lastRenderedPageBreak/>
              <w:t>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Выполнение функций </w:t>
            </w:r>
            <w:r w:rsidRPr="00E2326C">
              <w:rPr>
                <w:rFonts w:eastAsia="Times New Roman" w:cs="Times New Roman"/>
                <w:sz w:val="24"/>
                <w:szCs w:val="24"/>
                <w:lang w:eastAsia="ru-RU"/>
              </w:rPr>
              <w:lastRenderedPageBreak/>
              <w:t>казенного учреждения -100%</w:t>
            </w:r>
          </w:p>
        </w:tc>
        <w:tc>
          <w:tcPr>
            <w:tcW w:w="2409" w:type="dxa"/>
            <w:vMerge w:val="restart"/>
            <w:tcBorders>
              <w:top w:val="single" w:sz="4" w:space="0" w:color="auto"/>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 xml:space="preserve">Администрация муниципального </w:t>
            </w:r>
            <w:r w:rsidRPr="00E2326C">
              <w:rPr>
                <w:rFonts w:eastAsia="Times New Roman" w:cs="Times New Roman"/>
                <w:sz w:val="24"/>
                <w:szCs w:val="24"/>
                <w:lang w:eastAsia="ru-RU"/>
              </w:rPr>
              <w:lastRenderedPageBreak/>
              <w:t>образования Темрюкский район, МКУ «</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6122E4">
        <w:trPr>
          <w:trHeight w:val="128"/>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6122E4">
        <w:trPr>
          <w:trHeight w:val="131"/>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5974,4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6122E4">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D06194" w:rsidP="003A3615">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7381,4</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D06194" w:rsidP="003A3615">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7381,4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6122E4">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6122E4">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6122E4">
        <w:trPr>
          <w:trHeight w:val="397"/>
        </w:trPr>
        <w:tc>
          <w:tcPr>
            <w:tcW w:w="817" w:type="dxa"/>
            <w:vMerge/>
            <w:tcBorders>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D06194" w:rsidP="003A3615">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39924,9</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D06194" w:rsidP="003A3615">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39924,9</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09" w:type="dxa"/>
            <w:vMerge/>
            <w:tcBorders>
              <w:left w:val="single" w:sz="4" w:space="0" w:color="auto"/>
              <w:bottom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6122E4">
        <w:trPr>
          <w:trHeight w:val="154"/>
        </w:trPr>
        <w:tc>
          <w:tcPr>
            <w:tcW w:w="817" w:type="dxa"/>
            <w:vMerge w:val="restart"/>
            <w:tcBorders>
              <w:top w:val="single" w:sz="4" w:space="0" w:color="auto"/>
              <w:right w:val="single" w:sz="4" w:space="0" w:color="auto"/>
            </w:tcBorders>
          </w:tcPr>
          <w:p w:rsidR="003A3615" w:rsidRPr="00E2326C" w:rsidRDefault="003A3615" w:rsidP="003A3615">
            <w:pPr>
              <w:rPr>
                <w:rFonts w:eastAsia="Calibri" w:cs="Times New Roman"/>
                <w:sz w:val="22"/>
                <w:lang w:eastAsia="ru-RU"/>
              </w:rPr>
            </w:pPr>
            <w:r w:rsidRPr="00E2326C">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E2326C" w:rsidRDefault="003A3615" w:rsidP="003A3615">
            <w:pPr>
              <w:ind w:right="-79"/>
              <w:rPr>
                <w:rFonts w:eastAsia="Calibri" w:cs="Times New Roman"/>
                <w:sz w:val="24"/>
                <w:szCs w:val="24"/>
              </w:rPr>
            </w:pPr>
            <w:r w:rsidRPr="00E2326C">
              <w:rPr>
                <w:rFonts w:eastAsia="Calibri" w:cs="Times New Roman"/>
                <w:sz w:val="24"/>
                <w:szCs w:val="24"/>
              </w:rPr>
              <w:t xml:space="preserve">Капитальный и текущий ремонт </w:t>
            </w:r>
            <w:r w:rsidRPr="00E2326C">
              <w:rPr>
                <w:rFonts w:eastAsia="Calibri" w:cs="Times New Roman"/>
                <w:sz w:val="22"/>
              </w:rPr>
              <w:t xml:space="preserve">административных </w:t>
            </w:r>
            <w:r w:rsidRPr="00E2326C">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val="restart"/>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Выполнен ремонт 1 помещения в </w:t>
            </w:r>
            <w:proofErr w:type="spellStart"/>
            <w:r w:rsidRPr="00E2326C">
              <w:rPr>
                <w:rFonts w:eastAsia="Times New Roman" w:cs="Times New Roman"/>
                <w:sz w:val="24"/>
                <w:szCs w:val="24"/>
                <w:lang w:eastAsia="ru-RU"/>
              </w:rPr>
              <w:t>администра</w:t>
            </w:r>
            <w:proofErr w:type="spellEnd"/>
            <w:r w:rsidRPr="00E2326C">
              <w:rPr>
                <w:rFonts w:eastAsia="Times New Roman" w:cs="Times New Roman"/>
                <w:sz w:val="24"/>
                <w:szCs w:val="24"/>
                <w:lang w:eastAsia="ru-RU"/>
              </w:rPr>
              <w:t>-</w:t>
            </w:r>
          </w:p>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roofErr w:type="spellStart"/>
            <w:r w:rsidRPr="00E2326C">
              <w:rPr>
                <w:rFonts w:eastAsia="Times New Roman" w:cs="Times New Roman"/>
                <w:sz w:val="24"/>
                <w:szCs w:val="24"/>
                <w:lang w:eastAsia="ru-RU"/>
              </w:rPr>
              <w:t>тивномздании</w:t>
            </w:r>
            <w:proofErr w:type="spellEnd"/>
            <w:r w:rsidRPr="00E2326C">
              <w:rPr>
                <w:rFonts w:eastAsia="Times New Roman" w:cs="Times New Roman"/>
                <w:sz w:val="24"/>
                <w:szCs w:val="24"/>
                <w:lang w:eastAsia="ru-RU"/>
              </w:rPr>
              <w:t xml:space="preserve">– 2022г. Выполнен ремонт объектов–2 ед. </w:t>
            </w:r>
          </w:p>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2023г.</w:t>
            </w:r>
          </w:p>
          <w:p w:rsidR="003A3615" w:rsidRPr="00E2326C" w:rsidRDefault="00534B8E" w:rsidP="003A3615">
            <w:pPr>
              <w:widowControl w:val="0"/>
              <w:autoSpaceDE w:val="0"/>
              <w:autoSpaceDN w:val="0"/>
              <w:adjustRightInd w:val="0"/>
              <w:jc w:val="center"/>
            </w:pPr>
            <w:r w:rsidRPr="00E2326C">
              <w:rPr>
                <w:rFonts w:eastAsia="Times New Roman" w:cs="Times New Roman"/>
                <w:sz w:val="24"/>
                <w:szCs w:val="24"/>
                <w:lang w:eastAsia="ru-RU"/>
              </w:rPr>
              <w:t>Выполнен ремонт объектов -3</w:t>
            </w:r>
            <w:r w:rsidR="003A3615" w:rsidRPr="00E2326C">
              <w:rPr>
                <w:rFonts w:eastAsia="Times New Roman" w:cs="Times New Roman"/>
                <w:sz w:val="24"/>
                <w:szCs w:val="24"/>
                <w:lang w:eastAsia="ru-RU"/>
              </w:rPr>
              <w:t xml:space="preserve"> ед.</w:t>
            </w:r>
          </w:p>
          <w:p w:rsidR="003A3615" w:rsidRPr="00E2326C" w:rsidRDefault="003A3615" w:rsidP="003A3615">
            <w:pPr>
              <w:widowControl w:val="0"/>
              <w:autoSpaceDE w:val="0"/>
              <w:autoSpaceDN w:val="0"/>
              <w:adjustRightInd w:val="0"/>
              <w:jc w:val="center"/>
              <w:rPr>
                <w:rFonts w:ascii="Arial" w:eastAsia="Times New Roman" w:hAnsi="Arial" w:cs="Arial"/>
                <w:sz w:val="24"/>
                <w:szCs w:val="24"/>
                <w:lang w:eastAsia="ru-RU"/>
              </w:rPr>
            </w:pPr>
            <w:r w:rsidRPr="00E2326C">
              <w:rPr>
                <w:rFonts w:eastAsia="Times New Roman" w:cs="Times New Roman"/>
                <w:sz w:val="24"/>
                <w:szCs w:val="24"/>
                <w:lang w:eastAsia="ru-RU"/>
              </w:rPr>
              <w:t>2024 г.</w:t>
            </w:r>
          </w:p>
        </w:tc>
        <w:tc>
          <w:tcPr>
            <w:tcW w:w="2409" w:type="dxa"/>
            <w:vMerge w:val="restart"/>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w:t>
            </w:r>
            <w:r w:rsidR="006122E4">
              <w:rPr>
                <w:rFonts w:eastAsia="Times New Roman" w:cs="Times New Roman"/>
                <w:sz w:val="24"/>
                <w:szCs w:val="24"/>
                <w:lang w:eastAsia="ru-RU"/>
              </w:rPr>
              <w:t xml:space="preserve">разования Темрюкский район, МКУ </w:t>
            </w:r>
            <w:r w:rsidRPr="00E2326C">
              <w:rPr>
                <w:rFonts w:eastAsia="Times New Roman" w:cs="Times New Roman"/>
                <w:sz w:val="24"/>
                <w:szCs w:val="24"/>
                <w:lang w:eastAsia="ru-RU"/>
              </w:rPr>
              <w:t>«</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6122E4">
        <w:trPr>
          <w:trHeight w:val="145"/>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Calibri"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176"/>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15460,8</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D06194" w:rsidP="003A3615">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563,6</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D06194" w:rsidP="003A3615">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563,6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220"/>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D06194" w:rsidP="00E42FA7">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35591,7</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D06194" w:rsidP="00E42FA7">
            <w:pPr>
              <w:widowControl w:val="0"/>
              <w:autoSpaceDE w:val="0"/>
              <w:autoSpaceDN w:val="0"/>
              <w:adjustRightInd w:val="0"/>
              <w:jc w:val="center"/>
              <w:rPr>
                <w:rFonts w:eastAsia="Times New Roman" w:cs="Times New Roman"/>
                <w:sz w:val="24"/>
                <w:szCs w:val="24"/>
                <w:lang w:eastAsia="ru-RU"/>
              </w:rPr>
            </w:pPr>
            <w:r w:rsidRPr="00D06194">
              <w:rPr>
                <w:rFonts w:eastAsia="Times New Roman" w:cs="Times New Roman"/>
                <w:color w:val="FF0000"/>
                <w:sz w:val="24"/>
                <w:szCs w:val="24"/>
                <w:lang w:eastAsia="ru-RU"/>
              </w:rPr>
              <w:t>35591,7</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х</w:t>
            </w:r>
          </w:p>
        </w:tc>
        <w:tc>
          <w:tcPr>
            <w:tcW w:w="2409" w:type="dxa"/>
            <w:vMerge/>
            <w:tcBorders>
              <w:left w:val="single" w:sz="4" w:space="0" w:color="auto"/>
              <w:bottom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186"/>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tcBorders>
              <w:top w:val="single" w:sz="4" w:space="0" w:color="auto"/>
              <w:left w:val="single" w:sz="4" w:space="0" w:color="auto"/>
              <w:right w:val="single" w:sz="4" w:space="0" w:color="auto"/>
            </w:tcBorders>
          </w:tcPr>
          <w:p w:rsidR="00E42FA7" w:rsidRPr="00E2326C" w:rsidRDefault="00E42FA7" w:rsidP="00E42FA7">
            <w:pPr>
              <w:jc w:val="center"/>
              <w:rPr>
                <w:rFonts w:eastAsia="Calibri" w:cs="Times New Roman"/>
                <w:sz w:val="22"/>
              </w:rPr>
            </w:pPr>
            <w:r w:rsidRPr="00E2326C">
              <w:rPr>
                <w:rFonts w:eastAsia="Calibri" w:cs="Times New Roman"/>
                <w:sz w:val="22"/>
              </w:rPr>
              <w:t>х</w:t>
            </w:r>
          </w:p>
        </w:tc>
        <w:tc>
          <w:tcPr>
            <w:tcW w:w="2409" w:type="dxa"/>
            <w:vMerge w:val="restart"/>
            <w:tcBorders>
              <w:top w:val="single" w:sz="4" w:space="0" w:color="auto"/>
              <w:lef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х</w:t>
            </w:r>
          </w:p>
        </w:tc>
      </w:tr>
      <w:tr w:rsidR="00E2326C" w:rsidRPr="00E2326C" w:rsidTr="006122E4">
        <w:trPr>
          <w:trHeight w:val="163"/>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211"/>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jc w:val="center"/>
              <w:rPr>
                <w:sz w:val="24"/>
                <w:szCs w:val="24"/>
              </w:rPr>
            </w:pPr>
            <w:r w:rsidRPr="00E2326C">
              <w:rPr>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jc w:val="center"/>
              <w:rPr>
                <w:sz w:val="24"/>
                <w:szCs w:val="24"/>
              </w:rPr>
            </w:pPr>
            <w:r w:rsidRPr="00E2326C">
              <w:rPr>
                <w:sz w:val="24"/>
                <w:szCs w:val="24"/>
              </w:rPr>
              <w:t>88736,6</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5B59F6" w:rsidP="00E42FA7">
            <w:pPr>
              <w:jc w:val="center"/>
              <w:rPr>
                <w:sz w:val="24"/>
                <w:szCs w:val="24"/>
              </w:rPr>
            </w:pPr>
            <w:r>
              <w:rPr>
                <w:color w:val="FF0000"/>
                <w:sz w:val="24"/>
                <w:szCs w:val="24"/>
              </w:rPr>
              <w:t>8035</w:t>
            </w:r>
            <w:r w:rsidR="00D06194">
              <w:rPr>
                <w:color w:val="FF0000"/>
                <w:sz w:val="24"/>
                <w:szCs w:val="24"/>
              </w:rPr>
              <w:t>8,8</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5B59F6" w:rsidP="00E42FA7">
            <w:pPr>
              <w:jc w:val="center"/>
              <w:rPr>
                <w:sz w:val="24"/>
                <w:szCs w:val="24"/>
              </w:rPr>
            </w:pPr>
            <w:r>
              <w:rPr>
                <w:color w:val="FF0000"/>
                <w:sz w:val="24"/>
                <w:szCs w:val="24"/>
              </w:rPr>
              <w:t>8035</w:t>
            </w:r>
            <w:r w:rsidR="00D06194">
              <w:rPr>
                <w:color w:val="FF0000"/>
                <w:sz w:val="24"/>
                <w:szCs w:val="24"/>
              </w:rPr>
              <w:t>8,8</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val="restart"/>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bottom w:val="single" w:sz="4" w:space="0" w:color="auto"/>
            </w:tcBorders>
          </w:tcPr>
          <w:p w:rsidR="00E42FA7" w:rsidRPr="00E2326C" w:rsidRDefault="00E42FA7" w:rsidP="00E42FA7">
            <w:pPr>
              <w:jc w:val="center"/>
              <w:rPr>
                <w:sz w:val="24"/>
                <w:szCs w:val="24"/>
              </w:rPr>
            </w:pPr>
            <w:r w:rsidRPr="00E2326C">
              <w:rPr>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bottom w:val="single" w:sz="4" w:space="0" w:color="auto"/>
            </w:tcBorders>
          </w:tcPr>
          <w:p w:rsidR="00E42FA7" w:rsidRPr="00E2326C" w:rsidRDefault="00E42FA7" w:rsidP="00E42FA7">
            <w:pPr>
              <w:jc w:val="center"/>
              <w:rPr>
                <w:sz w:val="24"/>
                <w:szCs w:val="24"/>
              </w:rPr>
            </w:pPr>
            <w:r w:rsidRPr="00E2326C">
              <w:rPr>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260"/>
        </w:trPr>
        <w:tc>
          <w:tcPr>
            <w:tcW w:w="817" w:type="dxa"/>
            <w:vMerge/>
            <w:tcBorders>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tcBorders>
          </w:tcPr>
          <w:p w:rsidR="00BF69B2" w:rsidRPr="00E2326C" w:rsidRDefault="005B59F6" w:rsidP="008E16A6">
            <w:pPr>
              <w:jc w:val="center"/>
              <w:rPr>
                <w:sz w:val="24"/>
                <w:szCs w:val="24"/>
                <w:lang w:val="en-US"/>
              </w:rPr>
            </w:pPr>
            <w:r>
              <w:rPr>
                <w:color w:val="FF0000"/>
                <w:sz w:val="24"/>
                <w:szCs w:val="24"/>
              </w:rPr>
              <w:t>43669</w:t>
            </w:r>
            <w:r w:rsidR="00D06194" w:rsidRPr="00D06194">
              <w:rPr>
                <w:color w:val="FF0000"/>
                <w:sz w:val="24"/>
                <w:szCs w:val="24"/>
              </w:rPr>
              <w:t>3,2</w:t>
            </w:r>
          </w:p>
        </w:tc>
        <w:tc>
          <w:tcPr>
            <w:tcW w:w="1302"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jc w:val="center"/>
              <w:rPr>
                <w:sz w:val="24"/>
                <w:szCs w:val="24"/>
              </w:rPr>
            </w:pPr>
            <w:r w:rsidRPr="00E2326C">
              <w:rPr>
                <w:sz w:val="24"/>
                <w:szCs w:val="24"/>
              </w:rPr>
              <w:t>0,0</w:t>
            </w:r>
          </w:p>
        </w:tc>
        <w:tc>
          <w:tcPr>
            <w:tcW w:w="1275" w:type="dxa"/>
            <w:tcBorders>
              <w:top w:val="single" w:sz="4" w:space="0" w:color="auto"/>
            </w:tcBorders>
          </w:tcPr>
          <w:p w:rsidR="00BF69B2" w:rsidRPr="00E2326C" w:rsidRDefault="005B59F6" w:rsidP="008E16A6">
            <w:pPr>
              <w:jc w:val="center"/>
              <w:rPr>
                <w:sz w:val="24"/>
                <w:szCs w:val="24"/>
                <w:lang w:val="en-US"/>
              </w:rPr>
            </w:pPr>
            <w:r>
              <w:rPr>
                <w:color w:val="FF0000"/>
                <w:sz w:val="24"/>
                <w:szCs w:val="24"/>
              </w:rPr>
              <w:t>43669</w:t>
            </w:r>
            <w:r w:rsidR="00D06194" w:rsidRPr="00D06194">
              <w:rPr>
                <w:color w:val="FF0000"/>
                <w:sz w:val="24"/>
                <w:szCs w:val="24"/>
              </w:rPr>
              <w:t>3,2</w:t>
            </w:r>
          </w:p>
        </w:tc>
        <w:tc>
          <w:tcPr>
            <w:tcW w:w="1134"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421"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bottom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r>
      <w:tr w:rsidR="00E2326C" w:rsidRPr="00E2326C" w:rsidTr="006122E4">
        <w:trPr>
          <w:trHeight w:val="3103"/>
        </w:trPr>
        <w:tc>
          <w:tcPr>
            <w:tcW w:w="14461" w:type="dxa"/>
            <w:gridSpan w:val="11"/>
            <w:tcBorders>
              <w:top w:val="single" w:sz="4" w:space="0" w:color="auto"/>
              <w:bottom w:val="single" w:sz="4" w:space="0" w:color="auto"/>
            </w:tcBorders>
          </w:tcPr>
          <w:p w:rsidR="00474D1F" w:rsidRPr="00E2326C" w:rsidRDefault="00474D1F"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lastRenderedPageBreak/>
              <w:t>-----------------------_</w:t>
            </w:r>
          </w:p>
          <w:p w:rsidR="00474D1F" w:rsidRPr="00E2326C" w:rsidRDefault="00474D1F" w:rsidP="00DD7235">
            <w:pPr>
              <w:widowControl w:val="0"/>
              <w:tabs>
                <w:tab w:val="left" w:pos="675"/>
              </w:tabs>
              <w:autoSpaceDE w:val="0"/>
              <w:autoSpaceDN w:val="0"/>
              <w:ind w:firstLine="572"/>
              <w:jc w:val="both"/>
              <w:rPr>
                <w:rFonts w:eastAsia="Times New Roman" w:cs="Times New Roman"/>
                <w:sz w:val="22"/>
                <w:lang w:eastAsia="ru-RU"/>
              </w:rPr>
            </w:pPr>
            <w:r w:rsidRPr="00E2326C">
              <w:rPr>
                <w:rFonts w:eastAsia="Times New Roman" w:cs="Times New Roman"/>
                <w:sz w:val="22"/>
                <w:lang w:eastAsia="ru-RU"/>
              </w:rPr>
              <w:t>&lt;1&gt; Отмечаются мероприятия подпрограммы в следующих случаях:</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E2326C">
              <w:rPr>
                <w:rFonts w:eastAsia="Times New Roman" w:cs="Times New Roman"/>
                <w:sz w:val="22"/>
                <w:lang w:eastAsia="ru-RU"/>
              </w:rPr>
              <w:t>–</w:t>
            </w:r>
            <w:r w:rsidRPr="00E2326C">
              <w:rPr>
                <w:rFonts w:eastAsia="Times New Roman" w:cs="Times New Roman"/>
                <w:sz w:val="22"/>
                <w:lang w:eastAsia="ru-RU"/>
              </w:rPr>
              <w:t xml:space="preserve"> 60</w:t>
            </w:r>
            <w:r w:rsidR="000B16E6" w:rsidRPr="00E2326C">
              <w:rPr>
                <w:rFonts w:eastAsia="Times New Roman" w:cs="Times New Roman"/>
                <w:sz w:val="22"/>
                <w:lang w:eastAsia="ru-RU"/>
              </w:rPr>
              <w:t>4,606</w:t>
            </w:r>
            <w:r w:rsidRPr="00E2326C">
              <w:rPr>
                <w:rFonts w:eastAsia="Times New Roman" w:cs="Times New Roman"/>
                <w:sz w:val="22"/>
                <w:lang w:eastAsia="ru-RU"/>
              </w:rPr>
              <w:t xml:space="preserve"> целевых показателей, присваивается статус «2»;</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E2326C" w:rsidRDefault="00474D1F"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E2326C" w:rsidRDefault="00474D1F" w:rsidP="00DD7235">
            <w:pPr>
              <w:widowControl w:val="0"/>
              <w:autoSpaceDE w:val="0"/>
              <w:autoSpaceDN w:val="0"/>
              <w:adjustRightInd w:val="0"/>
              <w:ind w:left="572"/>
              <w:jc w:val="both"/>
              <w:rPr>
                <w:rFonts w:eastAsia="Times New Roman" w:cs="Times New Roman"/>
                <w:sz w:val="22"/>
                <w:lang w:eastAsia="ru-RU"/>
              </w:rPr>
            </w:pPr>
            <w:r w:rsidRPr="00E2326C">
              <w:rPr>
                <w:rFonts w:eastAsia="Times New Roman" w:cs="Times New Roman"/>
                <w:sz w:val="22"/>
                <w:lang w:eastAsia="ru-RU"/>
              </w:rPr>
              <w:t>Допускается присваивание нескольких статусов одному мероприятию через дробь.</w:t>
            </w:r>
          </w:p>
          <w:p w:rsidR="00474D1F" w:rsidRPr="00E2326C"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E2326C">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E2326C"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E2326C">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E2326C" w:rsidRDefault="00E837D1" w:rsidP="00DA3F9E">
      <w:pPr>
        <w:ind w:firstLine="709"/>
        <w:jc w:val="right"/>
      </w:pPr>
      <w:r w:rsidRPr="00E2326C">
        <w:t xml:space="preserve">                        ».</w:t>
      </w:r>
    </w:p>
    <w:p w:rsidR="00102AD9" w:rsidRPr="00E2326C" w:rsidRDefault="00102AD9" w:rsidP="00321B9F">
      <w:pPr>
        <w:ind w:firstLine="709"/>
      </w:pPr>
      <w:r w:rsidRPr="00E2326C">
        <w:t>3. В приложении 2 к муниципальной программе:</w:t>
      </w:r>
    </w:p>
    <w:p w:rsidR="00102AD9" w:rsidRPr="00E2326C" w:rsidRDefault="00321B9F" w:rsidP="00321B9F">
      <w:pPr>
        <w:ind w:firstLine="709"/>
      </w:pPr>
      <w:r w:rsidRPr="00E2326C">
        <w:t xml:space="preserve">1) </w:t>
      </w:r>
      <w:r w:rsidR="00102AD9" w:rsidRPr="00E2326C">
        <w:t>в паспорте подпрограммы «Обеспечение ведения бухгалтерского учета» (далее – подпрограмма 2):</w:t>
      </w:r>
    </w:p>
    <w:p w:rsidR="00102AD9" w:rsidRPr="00E2326C" w:rsidRDefault="00102AD9" w:rsidP="00321B9F">
      <w:pPr>
        <w:ind w:firstLine="709"/>
      </w:pPr>
      <w:r w:rsidRPr="00E2326C">
        <w:t>а) позицию «Участники подпрограммы» изложить в следующей редакции:</w:t>
      </w:r>
    </w:p>
    <w:p w:rsidR="00102AD9" w:rsidRPr="00E2326C" w:rsidRDefault="00102AD9" w:rsidP="00C73919">
      <w:pPr>
        <w:ind w:left="142"/>
      </w:pPr>
      <w:r w:rsidRPr="00E2326C">
        <w:t>«</w:t>
      </w:r>
    </w:p>
    <w:tbl>
      <w:tblPr>
        <w:tblStyle w:val="120"/>
        <w:tblW w:w="14601" w:type="dxa"/>
        <w:tblInd w:w="108" w:type="dxa"/>
        <w:tblLayout w:type="fixed"/>
        <w:tblLook w:val="04A0" w:firstRow="1" w:lastRow="0" w:firstColumn="1" w:lastColumn="0" w:noHBand="0" w:noVBand="1"/>
      </w:tblPr>
      <w:tblGrid>
        <w:gridCol w:w="6945"/>
        <w:gridCol w:w="7656"/>
      </w:tblGrid>
      <w:tr w:rsidR="00E2326C" w:rsidRPr="00E2326C" w:rsidTr="00E837D1">
        <w:tc>
          <w:tcPr>
            <w:tcW w:w="6945" w:type="dxa"/>
          </w:tcPr>
          <w:p w:rsidR="00102AD9" w:rsidRPr="00E2326C" w:rsidRDefault="00102AD9" w:rsidP="007003FE">
            <w:pPr>
              <w:rPr>
                <w:b/>
                <w:sz w:val="24"/>
                <w:szCs w:val="24"/>
              </w:rPr>
            </w:pPr>
            <w:r w:rsidRPr="00E2326C">
              <w:rPr>
                <w:sz w:val="24"/>
                <w:szCs w:val="24"/>
              </w:rPr>
              <w:t>Участники подпрограммы</w:t>
            </w:r>
          </w:p>
        </w:tc>
        <w:tc>
          <w:tcPr>
            <w:tcW w:w="7656" w:type="dxa"/>
          </w:tcPr>
          <w:p w:rsidR="00102AD9" w:rsidRPr="00E2326C" w:rsidRDefault="00102AD9" w:rsidP="007003FE">
            <w:pPr>
              <w:jc w:val="both"/>
              <w:rPr>
                <w:sz w:val="24"/>
                <w:szCs w:val="24"/>
              </w:rPr>
            </w:pPr>
            <w:r w:rsidRPr="00E2326C">
              <w:rPr>
                <w:sz w:val="24"/>
                <w:szCs w:val="24"/>
              </w:rPr>
              <w:t>Не предусмотрено</w:t>
            </w:r>
          </w:p>
        </w:tc>
      </w:tr>
    </w:tbl>
    <w:p w:rsidR="00102AD9" w:rsidRPr="00E2326C" w:rsidRDefault="00102AD9" w:rsidP="00A41C8D">
      <w:pPr>
        <w:jc w:val="right"/>
      </w:pPr>
      <w:r w:rsidRPr="00E2326C">
        <w:t>»;</w:t>
      </w:r>
    </w:p>
    <w:p w:rsidR="00102AD9" w:rsidRPr="00E2326C" w:rsidRDefault="00102AD9" w:rsidP="00E837D1">
      <w:pPr>
        <w:ind w:firstLine="709"/>
      </w:pPr>
      <w:r w:rsidRPr="00E2326C">
        <w:t>б) позицию «Этапы и сроки реализации подпрограммы» изложить в следующей редакции:</w:t>
      </w:r>
    </w:p>
    <w:p w:rsidR="00102AD9" w:rsidRPr="00E2326C" w:rsidRDefault="00102AD9" w:rsidP="00C73919">
      <w:pPr>
        <w:ind w:firstLine="142"/>
      </w:pPr>
      <w:r w:rsidRPr="00E2326C">
        <w:t>«</w:t>
      </w:r>
    </w:p>
    <w:tbl>
      <w:tblPr>
        <w:tblStyle w:val="7"/>
        <w:tblW w:w="14601" w:type="dxa"/>
        <w:tblInd w:w="108" w:type="dxa"/>
        <w:tblLook w:val="04A0" w:firstRow="1" w:lastRow="0" w:firstColumn="1" w:lastColumn="0" w:noHBand="0" w:noVBand="1"/>
      </w:tblPr>
      <w:tblGrid>
        <w:gridCol w:w="6961"/>
        <w:gridCol w:w="7640"/>
      </w:tblGrid>
      <w:tr w:rsidR="00E2326C" w:rsidRPr="00E2326C" w:rsidTr="00E837D1">
        <w:trPr>
          <w:trHeight w:val="407"/>
        </w:trPr>
        <w:tc>
          <w:tcPr>
            <w:tcW w:w="6961" w:type="dxa"/>
          </w:tcPr>
          <w:p w:rsidR="00102AD9" w:rsidRPr="00E2326C" w:rsidRDefault="00102AD9" w:rsidP="007003FE">
            <w:pPr>
              <w:rPr>
                <w:b/>
                <w:sz w:val="24"/>
                <w:szCs w:val="24"/>
              </w:rPr>
            </w:pPr>
            <w:r w:rsidRPr="00E2326C">
              <w:rPr>
                <w:sz w:val="24"/>
                <w:szCs w:val="24"/>
              </w:rPr>
              <w:t>Этапы и сроки реализации подпрограммы</w:t>
            </w:r>
          </w:p>
        </w:tc>
        <w:tc>
          <w:tcPr>
            <w:tcW w:w="7640" w:type="dxa"/>
          </w:tcPr>
          <w:p w:rsidR="00102AD9" w:rsidRPr="00E2326C" w:rsidRDefault="00102AD9" w:rsidP="007003FE">
            <w:pPr>
              <w:widowControl w:val="0"/>
              <w:autoSpaceDE w:val="0"/>
              <w:autoSpaceDN w:val="0"/>
              <w:adjustRightInd w:val="0"/>
              <w:rPr>
                <w:sz w:val="24"/>
                <w:szCs w:val="24"/>
              </w:rPr>
            </w:pPr>
            <w:r w:rsidRPr="00E2326C">
              <w:rPr>
                <w:sz w:val="24"/>
                <w:szCs w:val="24"/>
              </w:rPr>
              <w:t>Этапы не предусмотрены</w:t>
            </w:r>
          </w:p>
          <w:p w:rsidR="00102AD9" w:rsidRPr="00E2326C" w:rsidRDefault="003A1B9C" w:rsidP="00251962">
            <w:pPr>
              <w:widowControl w:val="0"/>
              <w:autoSpaceDE w:val="0"/>
              <w:autoSpaceDN w:val="0"/>
              <w:adjustRightInd w:val="0"/>
              <w:rPr>
                <w:sz w:val="24"/>
                <w:szCs w:val="24"/>
              </w:rPr>
            </w:pPr>
            <w:r w:rsidRPr="00E2326C">
              <w:rPr>
                <w:sz w:val="24"/>
                <w:szCs w:val="24"/>
              </w:rPr>
              <w:t>2022-202</w:t>
            </w:r>
            <w:r w:rsidR="00251962" w:rsidRPr="00E2326C">
              <w:rPr>
                <w:sz w:val="24"/>
                <w:szCs w:val="24"/>
              </w:rPr>
              <w:t>7</w:t>
            </w:r>
            <w:r w:rsidR="00102AD9" w:rsidRPr="00E2326C">
              <w:rPr>
                <w:sz w:val="24"/>
                <w:szCs w:val="24"/>
              </w:rPr>
              <w:t xml:space="preserve"> годы</w:t>
            </w:r>
          </w:p>
        </w:tc>
      </w:tr>
    </w:tbl>
    <w:p w:rsidR="00102AD9" w:rsidRPr="00E2326C" w:rsidRDefault="00102AD9" w:rsidP="00BD3224">
      <w:pPr>
        <w:jc w:val="right"/>
      </w:pPr>
      <w:r w:rsidRPr="00E2326C">
        <w:t xml:space="preserve"> »;</w:t>
      </w:r>
    </w:p>
    <w:p w:rsidR="00102AD9" w:rsidRPr="00E2326C" w:rsidRDefault="00102AD9" w:rsidP="00E837D1">
      <w:pPr>
        <w:ind w:firstLine="709"/>
      </w:pPr>
      <w:r w:rsidRPr="00E2326C">
        <w:t>в) позицию «Объем финансирования подпрограммы» изложить в следующей редакции:</w:t>
      </w:r>
    </w:p>
    <w:p w:rsidR="00B91696" w:rsidRPr="00E2326C" w:rsidRDefault="00B91696" w:rsidP="00B413A7">
      <w:pPr>
        <w:ind w:firstLine="142"/>
      </w:pPr>
    </w:p>
    <w:p w:rsidR="00102AD9" w:rsidRPr="00E2326C" w:rsidRDefault="00102AD9" w:rsidP="00B413A7">
      <w:pPr>
        <w:ind w:firstLine="142"/>
      </w:pPr>
      <w:r w:rsidRPr="00E2326C">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E2326C" w:rsidRPr="00E2326C" w:rsidTr="008744A4">
        <w:tc>
          <w:tcPr>
            <w:tcW w:w="6716" w:type="dxa"/>
          </w:tcPr>
          <w:p w:rsidR="00102AD9" w:rsidRPr="00E2326C" w:rsidRDefault="00102AD9" w:rsidP="007003FE">
            <w:pPr>
              <w:rPr>
                <w:sz w:val="24"/>
                <w:szCs w:val="24"/>
              </w:rPr>
            </w:pPr>
            <w:r w:rsidRPr="00E2326C">
              <w:rPr>
                <w:sz w:val="24"/>
                <w:szCs w:val="24"/>
              </w:rPr>
              <w:t>Объем финансирования подпрограммы, тыс. рублей &lt;1&gt;</w:t>
            </w:r>
          </w:p>
        </w:tc>
        <w:tc>
          <w:tcPr>
            <w:tcW w:w="1116" w:type="dxa"/>
          </w:tcPr>
          <w:p w:rsidR="00102AD9" w:rsidRPr="00E2326C" w:rsidRDefault="00102AD9" w:rsidP="007003FE">
            <w:pPr>
              <w:jc w:val="center"/>
              <w:rPr>
                <w:sz w:val="24"/>
                <w:szCs w:val="24"/>
              </w:rPr>
            </w:pPr>
            <w:r w:rsidRPr="00E2326C">
              <w:rPr>
                <w:sz w:val="24"/>
                <w:szCs w:val="24"/>
              </w:rPr>
              <w:t>всего</w:t>
            </w:r>
          </w:p>
        </w:tc>
        <w:tc>
          <w:tcPr>
            <w:tcW w:w="6797" w:type="dxa"/>
            <w:gridSpan w:val="4"/>
          </w:tcPr>
          <w:p w:rsidR="00102AD9" w:rsidRPr="00E2326C" w:rsidRDefault="00102AD9" w:rsidP="007003FE">
            <w:pPr>
              <w:jc w:val="center"/>
              <w:rPr>
                <w:b/>
                <w:sz w:val="24"/>
                <w:szCs w:val="24"/>
              </w:rPr>
            </w:pPr>
            <w:r w:rsidRPr="00E2326C">
              <w:rPr>
                <w:sz w:val="24"/>
                <w:szCs w:val="24"/>
              </w:rPr>
              <w:t>в разрезе источников финансирования</w:t>
            </w:r>
          </w:p>
        </w:tc>
      </w:tr>
      <w:tr w:rsidR="00E2326C" w:rsidRPr="00E2326C" w:rsidTr="008744A4">
        <w:tc>
          <w:tcPr>
            <w:tcW w:w="6716" w:type="dxa"/>
          </w:tcPr>
          <w:p w:rsidR="00102AD9" w:rsidRPr="00E2326C" w:rsidRDefault="00102AD9" w:rsidP="007003FE">
            <w:pPr>
              <w:rPr>
                <w:sz w:val="24"/>
                <w:szCs w:val="24"/>
              </w:rPr>
            </w:pPr>
            <w:r w:rsidRPr="00E2326C">
              <w:rPr>
                <w:sz w:val="24"/>
                <w:szCs w:val="24"/>
              </w:rPr>
              <w:t>Годы реализации</w:t>
            </w:r>
          </w:p>
        </w:tc>
        <w:tc>
          <w:tcPr>
            <w:tcW w:w="1116" w:type="dxa"/>
          </w:tcPr>
          <w:p w:rsidR="00102AD9" w:rsidRPr="00E2326C" w:rsidRDefault="00102AD9" w:rsidP="007003FE">
            <w:pPr>
              <w:jc w:val="center"/>
              <w:rPr>
                <w:b/>
                <w:sz w:val="24"/>
                <w:szCs w:val="24"/>
              </w:rPr>
            </w:pPr>
          </w:p>
        </w:tc>
        <w:tc>
          <w:tcPr>
            <w:tcW w:w="1783" w:type="dxa"/>
          </w:tcPr>
          <w:p w:rsidR="00102AD9" w:rsidRPr="00E2326C" w:rsidRDefault="00102AD9" w:rsidP="007003FE">
            <w:pPr>
              <w:jc w:val="center"/>
              <w:rPr>
                <w:b/>
                <w:sz w:val="24"/>
                <w:szCs w:val="24"/>
              </w:rPr>
            </w:pPr>
            <w:r w:rsidRPr="00E2326C">
              <w:rPr>
                <w:sz w:val="24"/>
                <w:szCs w:val="24"/>
              </w:rPr>
              <w:t>федеральный бюджет</w:t>
            </w:r>
          </w:p>
        </w:tc>
        <w:tc>
          <w:tcPr>
            <w:tcW w:w="1155" w:type="dxa"/>
          </w:tcPr>
          <w:p w:rsidR="00102AD9" w:rsidRPr="00E2326C" w:rsidRDefault="00102AD9" w:rsidP="007003FE">
            <w:pPr>
              <w:widowControl w:val="0"/>
              <w:autoSpaceDE w:val="0"/>
              <w:autoSpaceDN w:val="0"/>
              <w:jc w:val="center"/>
              <w:rPr>
                <w:sz w:val="24"/>
                <w:szCs w:val="24"/>
              </w:rPr>
            </w:pPr>
            <w:r w:rsidRPr="00E2326C">
              <w:rPr>
                <w:sz w:val="24"/>
                <w:szCs w:val="24"/>
              </w:rPr>
              <w:t>краевой бюджет</w:t>
            </w:r>
          </w:p>
        </w:tc>
        <w:tc>
          <w:tcPr>
            <w:tcW w:w="1313" w:type="dxa"/>
          </w:tcPr>
          <w:p w:rsidR="00102AD9" w:rsidRPr="00E2326C" w:rsidRDefault="00102AD9" w:rsidP="007003FE">
            <w:pPr>
              <w:jc w:val="center"/>
              <w:rPr>
                <w:b/>
                <w:sz w:val="24"/>
                <w:szCs w:val="24"/>
              </w:rPr>
            </w:pPr>
            <w:r w:rsidRPr="00E2326C">
              <w:rPr>
                <w:sz w:val="24"/>
                <w:szCs w:val="24"/>
              </w:rPr>
              <w:t>местный бюджет</w:t>
            </w:r>
          </w:p>
        </w:tc>
        <w:tc>
          <w:tcPr>
            <w:tcW w:w="2546" w:type="dxa"/>
          </w:tcPr>
          <w:p w:rsidR="00102AD9" w:rsidRPr="00E2326C" w:rsidRDefault="00102AD9" w:rsidP="007003FE">
            <w:pPr>
              <w:jc w:val="center"/>
              <w:rPr>
                <w:b/>
                <w:sz w:val="24"/>
                <w:szCs w:val="24"/>
              </w:rPr>
            </w:pPr>
            <w:r w:rsidRPr="00E2326C">
              <w:rPr>
                <w:sz w:val="24"/>
                <w:szCs w:val="24"/>
              </w:rPr>
              <w:t>внебюджетные источники</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 xml:space="preserve">2022 </w:t>
            </w:r>
          </w:p>
        </w:tc>
        <w:tc>
          <w:tcPr>
            <w:tcW w:w="1116"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783" w:type="dxa"/>
          </w:tcPr>
          <w:p w:rsidR="008744A4" w:rsidRPr="00E2326C" w:rsidRDefault="00F0634E" w:rsidP="00F0634E">
            <w:pPr>
              <w:widowControl w:val="0"/>
              <w:tabs>
                <w:tab w:val="center" w:pos="783"/>
              </w:tabs>
              <w:autoSpaceDE w:val="0"/>
              <w:autoSpaceDN w:val="0"/>
              <w:rPr>
                <w:sz w:val="24"/>
                <w:szCs w:val="24"/>
              </w:rPr>
            </w:pPr>
            <w:r w:rsidRPr="00E2326C">
              <w:rPr>
                <w:sz w:val="24"/>
                <w:szCs w:val="24"/>
              </w:rPr>
              <w:tab/>
            </w:r>
            <w:r w:rsidR="008744A4"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lastRenderedPageBreak/>
              <w:t xml:space="preserve">2023 </w:t>
            </w:r>
          </w:p>
        </w:tc>
        <w:tc>
          <w:tcPr>
            <w:tcW w:w="1116"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783"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55"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313"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2024</w:t>
            </w:r>
          </w:p>
        </w:tc>
        <w:tc>
          <w:tcPr>
            <w:tcW w:w="1116" w:type="dxa"/>
          </w:tcPr>
          <w:p w:rsidR="008744A4" w:rsidRPr="00E2326C" w:rsidRDefault="008744A4" w:rsidP="00DF0A8B">
            <w:pPr>
              <w:widowControl w:val="0"/>
              <w:autoSpaceDE w:val="0"/>
              <w:autoSpaceDN w:val="0"/>
              <w:jc w:val="center"/>
              <w:rPr>
                <w:sz w:val="24"/>
                <w:szCs w:val="24"/>
              </w:rPr>
            </w:pPr>
            <w:r w:rsidRPr="00E2326C">
              <w:rPr>
                <w:sz w:val="24"/>
                <w:szCs w:val="24"/>
              </w:rPr>
              <w:t>21</w:t>
            </w:r>
            <w:r w:rsidR="00DF0A8B" w:rsidRPr="00E2326C">
              <w:rPr>
                <w:sz w:val="24"/>
                <w:szCs w:val="24"/>
              </w:rPr>
              <w:t>1</w:t>
            </w:r>
            <w:r w:rsidRPr="00E2326C">
              <w:rPr>
                <w:sz w:val="24"/>
                <w:szCs w:val="24"/>
              </w:rPr>
              <w:t>11,2</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DF0A8B">
            <w:pPr>
              <w:widowControl w:val="0"/>
              <w:autoSpaceDE w:val="0"/>
              <w:autoSpaceDN w:val="0"/>
              <w:jc w:val="center"/>
              <w:rPr>
                <w:sz w:val="24"/>
                <w:szCs w:val="24"/>
              </w:rPr>
            </w:pPr>
            <w:r w:rsidRPr="00E2326C">
              <w:rPr>
                <w:sz w:val="24"/>
                <w:szCs w:val="24"/>
              </w:rPr>
              <w:t>21</w:t>
            </w:r>
            <w:r w:rsidR="00DF0A8B" w:rsidRPr="00E2326C">
              <w:rPr>
                <w:sz w:val="24"/>
                <w:szCs w:val="24"/>
              </w:rPr>
              <w:t>1</w:t>
            </w:r>
            <w:r w:rsidRPr="00E2326C">
              <w:rPr>
                <w:sz w:val="24"/>
                <w:szCs w:val="24"/>
              </w:rPr>
              <w:t>11,2</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2025</w:t>
            </w:r>
          </w:p>
        </w:tc>
        <w:tc>
          <w:tcPr>
            <w:tcW w:w="1116" w:type="dxa"/>
          </w:tcPr>
          <w:p w:rsidR="008744A4" w:rsidRPr="00E2326C" w:rsidRDefault="007F017D" w:rsidP="008744A4">
            <w:pPr>
              <w:widowControl w:val="0"/>
              <w:autoSpaceDE w:val="0"/>
              <w:autoSpaceDN w:val="0"/>
              <w:jc w:val="center"/>
              <w:rPr>
                <w:sz w:val="24"/>
                <w:szCs w:val="24"/>
              </w:rPr>
            </w:pPr>
            <w:r w:rsidRPr="00E2326C">
              <w:rPr>
                <w:sz w:val="24"/>
                <w:szCs w:val="24"/>
              </w:rPr>
              <w:t>24408,0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7F017D" w:rsidP="008744A4">
            <w:pPr>
              <w:widowControl w:val="0"/>
              <w:autoSpaceDE w:val="0"/>
              <w:autoSpaceDN w:val="0"/>
              <w:jc w:val="center"/>
              <w:rPr>
                <w:sz w:val="24"/>
                <w:szCs w:val="24"/>
              </w:rPr>
            </w:pPr>
            <w:r w:rsidRPr="00E2326C">
              <w:rPr>
                <w:sz w:val="24"/>
                <w:szCs w:val="24"/>
              </w:rPr>
              <w:t>24408,0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2026</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Всего</w:t>
            </w:r>
          </w:p>
        </w:tc>
        <w:tc>
          <w:tcPr>
            <w:tcW w:w="1116" w:type="dxa"/>
          </w:tcPr>
          <w:p w:rsidR="008744A4" w:rsidRPr="00E2326C" w:rsidRDefault="007F017D" w:rsidP="00DF0A8B">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783"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55"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313" w:type="dxa"/>
          </w:tcPr>
          <w:p w:rsidR="008744A4" w:rsidRPr="00E2326C" w:rsidRDefault="007F017D" w:rsidP="00DF0A8B">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C46F79">
        <w:tc>
          <w:tcPr>
            <w:tcW w:w="14629" w:type="dxa"/>
            <w:gridSpan w:val="6"/>
          </w:tcPr>
          <w:p w:rsidR="003A2416" w:rsidRPr="00E2326C" w:rsidRDefault="003A2416"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&lt;2&gt;</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2022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2023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2024</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2025</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2026</w:t>
            </w:r>
          </w:p>
        </w:tc>
        <w:tc>
          <w:tcPr>
            <w:tcW w:w="1116"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DA6904"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Всего</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C46F79">
        <w:tc>
          <w:tcPr>
            <w:tcW w:w="14629" w:type="dxa"/>
            <w:gridSpan w:val="6"/>
          </w:tcPr>
          <w:p w:rsidR="003A2416" w:rsidRPr="00E2326C" w:rsidRDefault="003A2416"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3A2416" w:rsidRPr="00E2326C" w:rsidRDefault="003A2416"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&lt;2&gt;</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2022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2023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2024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2025</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2026</w:t>
            </w:r>
          </w:p>
        </w:tc>
        <w:tc>
          <w:tcPr>
            <w:tcW w:w="1116"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DA6904"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77563B"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Всего</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bl>
    <w:p w:rsidR="00102AD9" w:rsidRPr="00E2326C" w:rsidRDefault="00102AD9" w:rsidP="00321B9F">
      <w:pPr>
        <w:jc w:val="right"/>
      </w:pPr>
      <w:r w:rsidRPr="00E2326C">
        <w:t>»;</w:t>
      </w:r>
    </w:p>
    <w:p w:rsidR="00102AD9" w:rsidRPr="00E2326C" w:rsidRDefault="00102AD9" w:rsidP="007003FE">
      <w:pPr>
        <w:tabs>
          <w:tab w:val="left" w:pos="0"/>
        </w:tabs>
        <w:suppressAutoHyphens/>
        <w:ind w:firstLine="709"/>
        <w:jc w:val="both"/>
        <w:rPr>
          <w:rFonts w:eastAsia="Times New Roman" w:cs="Times New Roman"/>
          <w:kern w:val="1"/>
          <w:szCs w:val="28"/>
          <w:lang w:eastAsia="zh-CN"/>
        </w:rPr>
      </w:pPr>
      <w:r w:rsidRPr="00E2326C">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E2326C" w:rsidRDefault="00102AD9"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E309B5" w:rsidRPr="00E2326C" w:rsidRDefault="00E309B5" w:rsidP="007003FE">
      <w:pPr>
        <w:jc w:val="center"/>
        <w:rPr>
          <w:rFonts w:eastAsia="Times New Roman" w:cs="Times New Roman"/>
          <w:b/>
          <w:szCs w:val="28"/>
          <w:lang w:eastAsia="ru-RU"/>
        </w:rPr>
      </w:pPr>
    </w:p>
    <w:p w:rsidR="00102AD9" w:rsidRPr="00E2326C" w:rsidRDefault="00102AD9" w:rsidP="007003FE">
      <w:pPr>
        <w:jc w:val="center"/>
        <w:rPr>
          <w:rFonts w:eastAsia="Times New Roman" w:cs="Times New Roman"/>
          <w:b/>
          <w:szCs w:val="28"/>
          <w:lang w:eastAsia="ru-RU"/>
        </w:rPr>
      </w:pPr>
      <w:r w:rsidRPr="00E2326C">
        <w:rPr>
          <w:rFonts w:eastAsia="Times New Roman" w:cs="Times New Roman"/>
          <w:b/>
          <w:szCs w:val="28"/>
          <w:lang w:eastAsia="ru-RU"/>
        </w:rPr>
        <w:lastRenderedPageBreak/>
        <w:t>«ПЕРЕЧЕНЬ МЕРОПРИЯТИЙ ПОДПРОГРАММЫ</w:t>
      </w:r>
    </w:p>
    <w:p w:rsidR="008F7D7D" w:rsidRPr="00E2326C" w:rsidRDefault="008F7D7D" w:rsidP="007003FE">
      <w:pPr>
        <w:jc w:val="center"/>
        <w:rPr>
          <w:rFonts w:eastAsia="Times New Roman" w:cs="Times New Roman"/>
          <w:b/>
          <w:szCs w:val="28"/>
          <w:lang w:eastAsia="ru-RU"/>
        </w:rPr>
      </w:pPr>
      <w:r w:rsidRPr="00E2326C">
        <w:rPr>
          <w:rFonts w:eastAsia="Times New Roman" w:cs="Times New Roman"/>
          <w:b/>
          <w:szCs w:val="28"/>
          <w:lang w:eastAsia="ru-RU"/>
        </w:rPr>
        <w:t>«Обеспечение ведения бухгалтерского учета»</w:t>
      </w:r>
    </w:p>
    <w:p w:rsidR="00060D94" w:rsidRPr="00E2326C"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E2326C" w:rsidRPr="00E2326C" w:rsidTr="00102AD9">
        <w:tc>
          <w:tcPr>
            <w:tcW w:w="850" w:type="dxa"/>
            <w:vMerge w:val="restart"/>
            <w:tcBorders>
              <w:top w:val="single" w:sz="4" w:space="0" w:color="auto"/>
              <w:bottom w:val="single" w:sz="4" w:space="0" w:color="auto"/>
              <w:right w:val="single" w:sz="4" w:space="0" w:color="auto"/>
            </w:tcBorders>
          </w:tcPr>
          <w:p w:rsidR="00060D94" w:rsidRPr="00E2326C"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102AD9">
        <w:tc>
          <w:tcPr>
            <w:tcW w:w="850"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w:t>
            </w:r>
            <w:r w:rsidR="00102AD9" w:rsidRPr="00E2326C">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102AD9">
        <w:trPr>
          <w:cantSplit/>
          <w:trHeight w:val="1074"/>
        </w:trPr>
        <w:tc>
          <w:tcPr>
            <w:tcW w:w="850"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E2326C"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E2326C" w:rsidRPr="00E2326C" w:rsidTr="00C01A49">
        <w:trPr>
          <w:trHeight w:val="304"/>
          <w:tblHeader/>
        </w:trPr>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r>
      <w:tr w:rsidR="00E2326C" w:rsidRPr="00E2326C" w:rsidTr="00102AD9">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eastAsia="Calibri" w:cs="Times New Roman"/>
                <w:sz w:val="24"/>
                <w:szCs w:val="24"/>
                <w:lang w:eastAsia="ru-RU"/>
              </w:rPr>
              <w:t>Создание комплексной системы по организации ведения бюджетного учета</w:t>
            </w:r>
          </w:p>
        </w:tc>
      </w:tr>
      <w:tr w:rsidR="00E2326C" w:rsidRPr="00E2326C" w:rsidTr="00102AD9">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E2326C" w:rsidRPr="00E2326C" w:rsidTr="00C01A49">
        <w:tc>
          <w:tcPr>
            <w:tcW w:w="850" w:type="dxa"/>
            <w:vMerge w:val="restart"/>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tabs>
                <w:tab w:val="center" w:pos="783"/>
              </w:tabs>
              <w:autoSpaceDE w:val="0"/>
              <w:autoSpaceDN w:val="0"/>
              <w:rPr>
                <w:sz w:val="24"/>
                <w:szCs w:val="24"/>
              </w:rPr>
            </w:pPr>
            <w:r w:rsidRPr="00E2326C">
              <w:rPr>
                <w:sz w:val="24"/>
                <w:szCs w:val="24"/>
              </w:rPr>
              <w:tab/>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Calibri" w:cs="Times New Roman"/>
                <w:sz w:val="24"/>
                <w:szCs w:val="24"/>
              </w:rPr>
            </w:pPr>
            <w:r w:rsidRPr="00E2326C">
              <w:rPr>
                <w:rFonts w:eastAsia="Calibri" w:cs="Times New Roman"/>
                <w:bCs/>
                <w:sz w:val="24"/>
                <w:szCs w:val="24"/>
              </w:rPr>
              <w:t xml:space="preserve">Выполнение функций </w:t>
            </w:r>
            <w:r w:rsidRPr="00E2326C">
              <w:rPr>
                <w:rFonts w:eastAsia="Calibri" w:cs="Times New Roman"/>
                <w:sz w:val="24"/>
                <w:szCs w:val="24"/>
              </w:rPr>
              <w:t>МКУ «</w:t>
            </w:r>
            <w:r w:rsidRPr="00E2326C">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DF0A8B" w:rsidRPr="00E2326C" w:rsidRDefault="00DF0A8B" w:rsidP="008744A4">
            <w:pPr>
              <w:jc w:val="center"/>
              <w:rPr>
                <w:rFonts w:eastAsia="Calibri" w:cs="Times New Roman"/>
                <w:sz w:val="24"/>
                <w:szCs w:val="24"/>
              </w:rPr>
            </w:pPr>
            <w:r w:rsidRPr="00E2326C">
              <w:rPr>
                <w:rFonts w:eastAsia="Calibri" w:cs="Times New Roman"/>
                <w:sz w:val="24"/>
                <w:szCs w:val="24"/>
              </w:rPr>
              <w:t>Администрация муниципального образования Темрюкский район,</w:t>
            </w:r>
          </w:p>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Calibri" w:cs="Times New Roman"/>
                <w:sz w:val="24"/>
                <w:szCs w:val="24"/>
                <w:lang w:eastAsia="ru-RU"/>
              </w:rPr>
              <w:t>МКУ «</w:t>
            </w:r>
            <w:r w:rsidRPr="00E2326C">
              <w:rPr>
                <w:rFonts w:eastAsia="Calibri" w:cs="Times New Roman"/>
                <w:bCs/>
                <w:sz w:val="24"/>
                <w:szCs w:val="24"/>
                <w:lang w:eastAsia="ru-RU"/>
              </w:rPr>
              <w:t>Централизованная бухгалтерия»</w:t>
            </w:r>
          </w:p>
        </w:tc>
      </w:tr>
      <w:tr w:rsidR="00E2326C" w:rsidRPr="00E2326C" w:rsidTr="00C01A49">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C01A49">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40"/>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45"/>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34"/>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3A1B9C">
        <w:trPr>
          <w:trHeight w:val="990"/>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53"/>
        </w:trPr>
        <w:tc>
          <w:tcPr>
            <w:tcW w:w="850" w:type="dxa"/>
            <w:vMerge w:val="restart"/>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r w:rsidRPr="00E2326C">
              <w:rPr>
                <w:rFonts w:eastAsia="Times New Roman" w:cs="Times New Roman"/>
                <w:sz w:val="24"/>
                <w:szCs w:val="24"/>
                <w:lang w:eastAsia="ru-RU"/>
              </w:rPr>
              <w:t>Итого</w:t>
            </w:r>
          </w:p>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r w:rsidRPr="00E2326C">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tabs>
                <w:tab w:val="center" w:pos="783"/>
              </w:tabs>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r>
      <w:tr w:rsidR="00E2326C" w:rsidRPr="00E2326C" w:rsidTr="00772132">
        <w:trPr>
          <w:trHeight w:val="258"/>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1C173A">
        <w:trPr>
          <w:trHeight w:val="181"/>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F0A8B" w:rsidRPr="00E2326C" w:rsidRDefault="00DF0A8B" w:rsidP="008744A4">
            <w:pPr>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1C173A">
        <w:trPr>
          <w:trHeight w:val="316"/>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3A1B9C">
        <w:trPr>
          <w:trHeight w:val="58"/>
        </w:trPr>
        <w:tc>
          <w:tcPr>
            <w:tcW w:w="14601" w:type="dxa"/>
            <w:gridSpan w:val="11"/>
            <w:tcBorders>
              <w:top w:val="single" w:sz="4" w:space="0" w:color="auto"/>
              <w:bottom w:val="single" w:sz="4" w:space="0" w:color="auto"/>
            </w:tcBorders>
          </w:tcPr>
          <w:p w:rsidR="002268E9" w:rsidRPr="00E2326C" w:rsidRDefault="002268E9"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lastRenderedPageBreak/>
              <w:t>------------------------</w:t>
            </w:r>
          </w:p>
          <w:p w:rsidR="002268E9" w:rsidRPr="00E2326C" w:rsidRDefault="002268E9"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t>&lt;1&gt; Отмечаются мероприятия подпрограммы в следующих случаях:</w:t>
            </w:r>
          </w:p>
          <w:p w:rsidR="002268E9" w:rsidRPr="00E2326C" w:rsidRDefault="002268E9" w:rsidP="007003FE">
            <w:pPr>
              <w:widowControl w:val="0"/>
              <w:autoSpaceDE w:val="0"/>
              <w:autoSpaceDN w:val="0"/>
              <w:ind w:firstLine="574"/>
              <w:jc w:val="both"/>
              <w:rPr>
                <w:rFonts w:eastAsia="Times New Roman" w:cs="Times New Roman"/>
                <w:sz w:val="22"/>
                <w:lang w:eastAsia="ru-RU"/>
              </w:rPr>
            </w:pPr>
            <w:r w:rsidRPr="00E2326C">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E2326C">
              <w:rPr>
                <w:rFonts w:eastAsia="Times New Roman" w:cs="Times New Roman"/>
                <w:sz w:val="22"/>
                <w:lang w:eastAsia="ru-RU"/>
              </w:rPr>
              <w:t>и от 7 мая 2012 года № 596 – 604,606</w:t>
            </w:r>
            <w:r w:rsidRPr="00E2326C">
              <w:rPr>
                <w:rFonts w:eastAsia="Times New Roman" w:cs="Times New Roman"/>
                <w:sz w:val="22"/>
                <w:lang w:eastAsia="ru-RU"/>
              </w:rPr>
              <w:t xml:space="preserve"> целевых показателей, присваивается статус «2»;</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E2326C" w:rsidRDefault="002268E9" w:rsidP="007003FE">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Допускается присваивание нескольких статусов одному мероприятию через дробь.</w:t>
            </w:r>
          </w:p>
          <w:p w:rsidR="002268E9" w:rsidRPr="00E2326C"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E2326C">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E2326C" w:rsidRDefault="002268E9" w:rsidP="007003FE">
            <w:pPr>
              <w:widowControl w:val="0"/>
              <w:tabs>
                <w:tab w:val="left" w:pos="705"/>
              </w:tabs>
              <w:suppressAutoHyphens/>
              <w:autoSpaceDE w:val="0"/>
              <w:jc w:val="both"/>
              <w:rPr>
                <w:rFonts w:eastAsia="Calibri" w:cs="Times New Roman"/>
                <w:sz w:val="24"/>
                <w:szCs w:val="24"/>
              </w:rPr>
            </w:pPr>
            <w:r w:rsidRPr="00E2326C">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E2326C" w:rsidRDefault="00102AD9" w:rsidP="00321B9F">
      <w:pPr>
        <w:jc w:val="right"/>
      </w:pPr>
      <w:r w:rsidRPr="00E2326C">
        <w:t>».</w:t>
      </w:r>
    </w:p>
    <w:p w:rsidR="007003FE" w:rsidRPr="00E2326C" w:rsidRDefault="007003FE" w:rsidP="007003FE">
      <w:pPr>
        <w:jc w:val="both"/>
        <w:rPr>
          <w:rFonts w:eastAsia="Times New Roman" w:cs="Times New Roman"/>
          <w:kern w:val="1"/>
          <w:szCs w:val="28"/>
          <w:lang w:eastAsia="zh-CN"/>
        </w:rPr>
      </w:pPr>
    </w:p>
    <w:p w:rsidR="00242E13" w:rsidRPr="00E2326C" w:rsidRDefault="00242E13" w:rsidP="00BB2844">
      <w:pPr>
        <w:tabs>
          <w:tab w:val="left" w:pos="709"/>
        </w:tabs>
        <w:jc w:val="both"/>
        <w:rPr>
          <w:rFonts w:eastAsia="Times New Roman" w:cs="Times New Roman"/>
          <w:kern w:val="1"/>
          <w:szCs w:val="28"/>
          <w:lang w:eastAsia="zh-CN"/>
        </w:rPr>
      </w:pPr>
    </w:p>
    <w:p w:rsidR="00A77567" w:rsidRDefault="00A77567" w:rsidP="00281C11">
      <w:pPr>
        <w:pStyle w:val="ConsPlusTitle"/>
        <w:outlineLvl w:val="1"/>
        <w:rPr>
          <w:rFonts w:ascii="Times New Roman" w:hAnsi="Times New Roman" w:cs="Times New Roman"/>
          <w:b w:val="0"/>
          <w:kern w:val="1"/>
          <w:sz w:val="28"/>
          <w:szCs w:val="28"/>
          <w:lang w:eastAsia="zh-CN"/>
        </w:rPr>
      </w:pPr>
      <w:r>
        <w:rPr>
          <w:rFonts w:ascii="Times New Roman" w:hAnsi="Times New Roman" w:cs="Times New Roman"/>
          <w:b w:val="0"/>
          <w:kern w:val="1"/>
          <w:sz w:val="28"/>
          <w:szCs w:val="28"/>
          <w:lang w:eastAsia="zh-CN"/>
        </w:rPr>
        <w:t xml:space="preserve">Исполняющий обязанности </w:t>
      </w:r>
    </w:p>
    <w:p w:rsidR="00345879" w:rsidRPr="00E2326C" w:rsidRDefault="00A77567" w:rsidP="00281C11">
      <w:pPr>
        <w:pStyle w:val="ConsPlusTitle"/>
        <w:outlineLvl w:val="1"/>
        <w:rPr>
          <w:rFonts w:ascii="Times New Roman" w:hAnsi="Times New Roman" w:cs="Times New Roman"/>
          <w:b w:val="0"/>
          <w:kern w:val="1"/>
          <w:sz w:val="28"/>
          <w:szCs w:val="28"/>
          <w:lang w:eastAsia="zh-CN"/>
        </w:rPr>
      </w:pPr>
      <w:r>
        <w:rPr>
          <w:rFonts w:ascii="Times New Roman" w:hAnsi="Times New Roman" w:cs="Times New Roman"/>
          <w:b w:val="0"/>
          <w:kern w:val="1"/>
          <w:sz w:val="28"/>
          <w:szCs w:val="28"/>
          <w:lang w:eastAsia="zh-CN"/>
        </w:rPr>
        <w:t>заместителя</w:t>
      </w:r>
      <w:r w:rsidR="00345879" w:rsidRPr="00E2326C">
        <w:rPr>
          <w:rFonts w:ascii="Times New Roman" w:hAnsi="Times New Roman" w:cs="Times New Roman"/>
          <w:b w:val="0"/>
          <w:kern w:val="1"/>
          <w:sz w:val="28"/>
          <w:szCs w:val="28"/>
          <w:lang w:eastAsia="zh-CN"/>
        </w:rPr>
        <w:t xml:space="preserve"> главы</w:t>
      </w:r>
    </w:p>
    <w:p w:rsidR="00345879"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муниципального образования</w:t>
      </w:r>
    </w:p>
    <w:p w:rsidR="00C82665"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 xml:space="preserve">Темрюкский район                                                                                                                                                       </w:t>
      </w:r>
      <w:r w:rsidR="00A77567">
        <w:rPr>
          <w:rFonts w:ascii="Times New Roman" w:hAnsi="Times New Roman" w:cs="Times New Roman"/>
          <w:b w:val="0"/>
          <w:kern w:val="1"/>
          <w:sz w:val="28"/>
          <w:szCs w:val="28"/>
          <w:lang w:eastAsia="zh-CN"/>
        </w:rPr>
        <w:t xml:space="preserve">    </w:t>
      </w:r>
      <w:bookmarkStart w:id="1" w:name="_GoBack"/>
      <w:bookmarkEnd w:id="1"/>
      <w:r w:rsidRPr="00E2326C">
        <w:rPr>
          <w:rFonts w:ascii="Times New Roman" w:hAnsi="Times New Roman" w:cs="Times New Roman"/>
          <w:b w:val="0"/>
          <w:kern w:val="1"/>
          <w:sz w:val="28"/>
          <w:szCs w:val="28"/>
          <w:lang w:eastAsia="zh-CN"/>
        </w:rPr>
        <w:t xml:space="preserve">  </w:t>
      </w:r>
      <w:r w:rsidR="00A77567">
        <w:rPr>
          <w:rFonts w:ascii="Times New Roman" w:hAnsi="Times New Roman" w:cs="Times New Roman"/>
          <w:b w:val="0"/>
          <w:kern w:val="1"/>
          <w:sz w:val="28"/>
          <w:szCs w:val="28"/>
          <w:lang w:eastAsia="zh-CN"/>
        </w:rPr>
        <w:t>Л.Е. Чёрная</w:t>
      </w:r>
    </w:p>
    <w:p w:rsidR="00C82665" w:rsidRPr="00E2326C" w:rsidRDefault="00C82665" w:rsidP="007003FE">
      <w:pPr>
        <w:pStyle w:val="ConsPlusTitle"/>
        <w:jc w:val="center"/>
        <w:outlineLvl w:val="1"/>
        <w:rPr>
          <w:rFonts w:ascii="Times New Roman" w:hAnsi="Times New Roman" w:cs="Times New Roman"/>
          <w:sz w:val="28"/>
          <w:szCs w:val="28"/>
        </w:rPr>
      </w:pPr>
    </w:p>
    <w:p w:rsidR="00C82665" w:rsidRPr="00E2326C" w:rsidRDefault="00C82665" w:rsidP="007003FE">
      <w:pPr>
        <w:pStyle w:val="ConsPlusTitle"/>
        <w:jc w:val="center"/>
        <w:outlineLvl w:val="1"/>
        <w:rPr>
          <w:rFonts w:ascii="Times New Roman" w:hAnsi="Times New Roman" w:cs="Times New Roman"/>
          <w:sz w:val="28"/>
          <w:szCs w:val="28"/>
        </w:rPr>
      </w:pPr>
    </w:p>
    <w:p w:rsidR="00C82665" w:rsidRPr="00E2326C" w:rsidRDefault="00C82665" w:rsidP="007003FE">
      <w:pPr>
        <w:pStyle w:val="ConsPlusTitle"/>
        <w:jc w:val="center"/>
        <w:outlineLvl w:val="1"/>
        <w:rPr>
          <w:rFonts w:ascii="Times New Roman" w:hAnsi="Times New Roman" w:cs="Times New Roman"/>
          <w:sz w:val="28"/>
          <w:szCs w:val="28"/>
        </w:rPr>
      </w:pPr>
    </w:p>
    <w:p w:rsidR="00FD34F6" w:rsidRPr="00E2326C" w:rsidRDefault="00FD34F6" w:rsidP="007003FE">
      <w:pPr>
        <w:jc w:val="center"/>
        <w:rPr>
          <w:rFonts w:cs="Times New Roman"/>
          <w:b/>
          <w:szCs w:val="28"/>
        </w:rPr>
      </w:pPr>
    </w:p>
    <w:p w:rsidR="00CC0414" w:rsidRPr="00E2326C" w:rsidRDefault="00CC0414" w:rsidP="007003FE">
      <w:pPr>
        <w:jc w:val="center"/>
        <w:rPr>
          <w:rFonts w:cs="Times New Roman"/>
          <w:szCs w:val="28"/>
        </w:rPr>
        <w:sectPr w:rsidR="00CC0414" w:rsidRPr="00E2326C"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E2326C"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FD9" w:rsidRDefault="005D6FD9" w:rsidP="00EF6F81">
      <w:r>
        <w:separator/>
      </w:r>
    </w:p>
  </w:endnote>
  <w:endnote w:type="continuationSeparator" w:id="0">
    <w:p w:rsidR="005D6FD9" w:rsidRDefault="005D6FD9"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FD9" w:rsidRDefault="005D6FD9" w:rsidP="00EF6F81">
      <w:r>
        <w:separator/>
      </w:r>
    </w:p>
  </w:footnote>
  <w:footnote w:type="continuationSeparator" w:id="0">
    <w:p w:rsidR="005D6FD9" w:rsidRDefault="005D6FD9"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DE7" w:rsidRDefault="00F50DE7">
    <w:pPr>
      <w:pStyle w:val="a5"/>
      <w:jc w:val="center"/>
    </w:pPr>
  </w:p>
  <w:p w:rsidR="00F50DE7" w:rsidRDefault="00F50DE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F50DE7" w:rsidRPr="00E837D1" w:rsidRDefault="00F50DE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77567" w:rsidRPr="00A77567">
                                <w:rPr>
                                  <w:rFonts w:eastAsiaTheme="majorEastAsia" w:cs="Times New Roman"/>
                                  <w:noProof/>
                                  <w:szCs w:val="28"/>
                                </w:rPr>
                                <w:t>20</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F50DE7" w:rsidRPr="00E837D1" w:rsidRDefault="00F50DE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77567" w:rsidRPr="00A77567">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DE7" w:rsidRDefault="00F50DE7">
    <w:pPr>
      <w:pStyle w:val="a5"/>
      <w:jc w:val="center"/>
    </w:pPr>
  </w:p>
  <w:p w:rsidR="00F50DE7" w:rsidRDefault="00F50DE7"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50DE7" w:rsidRPr="00153625" w:rsidRDefault="00F50DE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77567" w:rsidRPr="00A77567">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50DE7" w:rsidRPr="00153625" w:rsidRDefault="00F50DE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77567" w:rsidRPr="00A77567">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F50DE7" w:rsidRDefault="00F50DE7">
        <w:pPr>
          <w:pStyle w:val="a5"/>
          <w:jc w:val="center"/>
        </w:pPr>
        <w:r>
          <w:fldChar w:fldCharType="begin"/>
        </w:r>
        <w:r>
          <w:instrText>PAGE   \* MERGEFORMAT</w:instrText>
        </w:r>
        <w:r>
          <w:fldChar w:fldCharType="separate"/>
        </w:r>
        <w:r w:rsidR="00A77567">
          <w:rPr>
            <w:noProof/>
          </w:rPr>
          <w:t>22</w:t>
        </w:r>
        <w:r>
          <w:rPr>
            <w:noProof/>
          </w:rPr>
          <w:fldChar w:fldCharType="end"/>
        </w:r>
      </w:p>
    </w:sdtContent>
  </w:sdt>
  <w:p w:rsidR="00F50DE7" w:rsidRDefault="00F50DE7"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3A6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59"/>
    <w:rsid w:val="000A325E"/>
    <w:rsid w:val="000A441F"/>
    <w:rsid w:val="000A5167"/>
    <w:rsid w:val="000B16E6"/>
    <w:rsid w:val="000B7222"/>
    <w:rsid w:val="000C080E"/>
    <w:rsid w:val="000C1918"/>
    <w:rsid w:val="000C2CE2"/>
    <w:rsid w:val="000C3FBF"/>
    <w:rsid w:val="000C57CA"/>
    <w:rsid w:val="000D000D"/>
    <w:rsid w:val="000D1B88"/>
    <w:rsid w:val="000D2E77"/>
    <w:rsid w:val="000D42BE"/>
    <w:rsid w:val="000D5144"/>
    <w:rsid w:val="000D7223"/>
    <w:rsid w:val="000E1FAF"/>
    <w:rsid w:val="000E35CC"/>
    <w:rsid w:val="000E5F26"/>
    <w:rsid w:val="000F1C7A"/>
    <w:rsid w:val="000F37B9"/>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1E0D"/>
    <w:rsid w:val="00222363"/>
    <w:rsid w:val="00222B62"/>
    <w:rsid w:val="00223300"/>
    <w:rsid w:val="00224960"/>
    <w:rsid w:val="00225134"/>
    <w:rsid w:val="00225687"/>
    <w:rsid w:val="002263E0"/>
    <w:rsid w:val="002268E9"/>
    <w:rsid w:val="00226953"/>
    <w:rsid w:val="00226E2F"/>
    <w:rsid w:val="0023010F"/>
    <w:rsid w:val="00230B23"/>
    <w:rsid w:val="00234771"/>
    <w:rsid w:val="002362DE"/>
    <w:rsid w:val="00236ED0"/>
    <w:rsid w:val="00242E13"/>
    <w:rsid w:val="002440E6"/>
    <w:rsid w:val="00244C9F"/>
    <w:rsid w:val="00246769"/>
    <w:rsid w:val="00246DF0"/>
    <w:rsid w:val="00251962"/>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599C"/>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656A9"/>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C92"/>
    <w:rsid w:val="00452FD5"/>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9F6"/>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D6FD9"/>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07FF2"/>
    <w:rsid w:val="00611F63"/>
    <w:rsid w:val="006122E4"/>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65C1A"/>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27A"/>
    <w:rsid w:val="006C4020"/>
    <w:rsid w:val="006C6075"/>
    <w:rsid w:val="006C707C"/>
    <w:rsid w:val="006D0695"/>
    <w:rsid w:val="006D43BB"/>
    <w:rsid w:val="006D71B4"/>
    <w:rsid w:val="006D7F8D"/>
    <w:rsid w:val="006E2B05"/>
    <w:rsid w:val="006E3950"/>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25991"/>
    <w:rsid w:val="007316F5"/>
    <w:rsid w:val="00732404"/>
    <w:rsid w:val="007339A8"/>
    <w:rsid w:val="00734314"/>
    <w:rsid w:val="00734F33"/>
    <w:rsid w:val="00741C5B"/>
    <w:rsid w:val="00741FA6"/>
    <w:rsid w:val="007422AA"/>
    <w:rsid w:val="00745D1A"/>
    <w:rsid w:val="00756022"/>
    <w:rsid w:val="007614A4"/>
    <w:rsid w:val="0076559E"/>
    <w:rsid w:val="00772132"/>
    <w:rsid w:val="00772F36"/>
    <w:rsid w:val="0077563B"/>
    <w:rsid w:val="00775CA2"/>
    <w:rsid w:val="00776C8E"/>
    <w:rsid w:val="007829A5"/>
    <w:rsid w:val="00782AE6"/>
    <w:rsid w:val="00783D2D"/>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017D"/>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16A6"/>
    <w:rsid w:val="008E229A"/>
    <w:rsid w:val="008E3214"/>
    <w:rsid w:val="008E3869"/>
    <w:rsid w:val="008E39E4"/>
    <w:rsid w:val="008E3D6F"/>
    <w:rsid w:val="008E65A9"/>
    <w:rsid w:val="008E7072"/>
    <w:rsid w:val="008F1C38"/>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F83"/>
    <w:rsid w:val="00953D8F"/>
    <w:rsid w:val="009554BA"/>
    <w:rsid w:val="00956FDA"/>
    <w:rsid w:val="009628D9"/>
    <w:rsid w:val="00963C18"/>
    <w:rsid w:val="00965BF5"/>
    <w:rsid w:val="0097049D"/>
    <w:rsid w:val="00970926"/>
    <w:rsid w:val="00971FEA"/>
    <w:rsid w:val="00972A9E"/>
    <w:rsid w:val="009739C1"/>
    <w:rsid w:val="0097458B"/>
    <w:rsid w:val="009745F9"/>
    <w:rsid w:val="00975240"/>
    <w:rsid w:val="00976C6F"/>
    <w:rsid w:val="00980B65"/>
    <w:rsid w:val="009828BD"/>
    <w:rsid w:val="009838F0"/>
    <w:rsid w:val="009863CE"/>
    <w:rsid w:val="009916B9"/>
    <w:rsid w:val="009927A9"/>
    <w:rsid w:val="009939B9"/>
    <w:rsid w:val="00994207"/>
    <w:rsid w:val="00994548"/>
    <w:rsid w:val="0099567A"/>
    <w:rsid w:val="009A1685"/>
    <w:rsid w:val="009A1BB1"/>
    <w:rsid w:val="009A1BB7"/>
    <w:rsid w:val="009A20F8"/>
    <w:rsid w:val="009A2C2F"/>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209"/>
    <w:rsid w:val="00A03E7E"/>
    <w:rsid w:val="00A04CA1"/>
    <w:rsid w:val="00A0579C"/>
    <w:rsid w:val="00A1068F"/>
    <w:rsid w:val="00A128FD"/>
    <w:rsid w:val="00A1507B"/>
    <w:rsid w:val="00A17574"/>
    <w:rsid w:val="00A21049"/>
    <w:rsid w:val="00A21AD9"/>
    <w:rsid w:val="00A2274B"/>
    <w:rsid w:val="00A23788"/>
    <w:rsid w:val="00A2597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567"/>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6EB6"/>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332F"/>
    <w:rsid w:val="00B34367"/>
    <w:rsid w:val="00B34FCD"/>
    <w:rsid w:val="00B3597D"/>
    <w:rsid w:val="00B362DD"/>
    <w:rsid w:val="00B36CD3"/>
    <w:rsid w:val="00B37652"/>
    <w:rsid w:val="00B37833"/>
    <w:rsid w:val="00B413A7"/>
    <w:rsid w:val="00B423B2"/>
    <w:rsid w:val="00B42B91"/>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6C4A"/>
    <w:rsid w:val="00BA76D6"/>
    <w:rsid w:val="00BA7AFB"/>
    <w:rsid w:val="00BB2844"/>
    <w:rsid w:val="00BB43B3"/>
    <w:rsid w:val="00BB769B"/>
    <w:rsid w:val="00BC210B"/>
    <w:rsid w:val="00BC46D8"/>
    <w:rsid w:val="00BC4EC7"/>
    <w:rsid w:val="00BC5DC4"/>
    <w:rsid w:val="00BC5EDF"/>
    <w:rsid w:val="00BD0A14"/>
    <w:rsid w:val="00BD16FB"/>
    <w:rsid w:val="00BD3224"/>
    <w:rsid w:val="00BD5F4F"/>
    <w:rsid w:val="00BD6208"/>
    <w:rsid w:val="00BE001D"/>
    <w:rsid w:val="00BE244F"/>
    <w:rsid w:val="00BE2BF5"/>
    <w:rsid w:val="00BE75CB"/>
    <w:rsid w:val="00BE79FA"/>
    <w:rsid w:val="00BE7EAE"/>
    <w:rsid w:val="00BF05A1"/>
    <w:rsid w:val="00BF386D"/>
    <w:rsid w:val="00BF69B2"/>
    <w:rsid w:val="00C0190C"/>
    <w:rsid w:val="00C01A49"/>
    <w:rsid w:val="00C02CE4"/>
    <w:rsid w:val="00C04A32"/>
    <w:rsid w:val="00C05FC2"/>
    <w:rsid w:val="00C07264"/>
    <w:rsid w:val="00C10713"/>
    <w:rsid w:val="00C107AE"/>
    <w:rsid w:val="00C112BE"/>
    <w:rsid w:val="00C11BDC"/>
    <w:rsid w:val="00C11F9E"/>
    <w:rsid w:val="00C1286D"/>
    <w:rsid w:val="00C138C6"/>
    <w:rsid w:val="00C157E8"/>
    <w:rsid w:val="00C17D15"/>
    <w:rsid w:val="00C214A3"/>
    <w:rsid w:val="00C23387"/>
    <w:rsid w:val="00C31866"/>
    <w:rsid w:val="00C31A81"/>
    <w:rsid w:val="00C3292C"/>
    <w:rsid w:val="00C35BEC"/>
    <w:rsid w:val="00C37DF9"/>
    <w:rsid w:val="00C40AE7"/>
    <w:rsid w:val="00C4141F"/>
    <w:rsid w:val="00C416A8"/>
    <w:rsid w:val="00C429D2"/>
    <w:rsid w:val="00C4410D"/>
    <w:rsid w:val="00C46F79"/>
    <w:rsid w:val="00C47106"/>
    <w:rsid w:val="00C53808"/>
    <w:rsid w:val="00C540FE"/>
    <w:rsid w:val="00C576C0"/>
    <w:rsid w:val="00C609E7"/>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84C9E"/>
    <w:rsid w:val="00C92045"/>
    <w:rsid w:val="00C92746"/>
    <w:rsid w:val="00CA0EB5"/>
    <w:rsid w:val="00CA247E"/>
    <w:rsid w:val="00CA61D6"/>
    <w:rsid w:val="00CA63B2"/>
    <w:rsid w:val="00CA76C1"/>
    <w:rsid w:val="00CB24FB"/>
    <w:rsid w:val="00CB3E19"/>
    <w:rsid w:val="00CB6D46"/>
    <w:rsid w:val="00CC0414"/>
    <w:rsid w:val="00CC2647"/>
    <w:rsid w:val="00CC3853"/>
    <w:rsid w:val="00CD16A3"/>
    <w:rsid w:val="00CD3DA8"/>
    <w:rsid w:val="00CD5201"/>
    <w:rsid w:val="00CD7797"/>
    <w:rsid w:val="00CE0668"/>
    <w:rsid w:val="00CE12C3"/>
    <w:rsid w:val="00CE26D7"/>
    <w:rsid w:val="00CE5500"/>
    <w:rsid w:val="00CE5E99"/>
    <w:rsid w:val="00CE6B3F"/>
    <w:rsid w:val="00CE6FD6"/>
    <w:rsid w:val="00CF0029"/>
    <w:rsid w:val="00CF1805"/>
    <w:rsid w:val="00CF500C"/>
    <w:rsid w:val="00CF5B3E"/>
    <w:rsid w:val="00CF6F9E"/>
    <w:rsid w:val="00D015D3"/>
    <w:rsid w:val="00D01CD7"/>
    <w:rsid w:val="00D02644"/>
    <w:rsid w:val="00D04265"/>
    <w:rsid w:val="00D047A4"/>
    <w:rsid w:val="00D04E8E"/>
    <w:rsid w:val="00D06194"/>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008D"/>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360"/>
    <w:rsid w:val="00DB5FBC"/>
    <w:rsid w:val="00DB6DF1"/>
    <w:rsid w:val="00DC605B"/>
    <w:rsid w:val="00DC7685"/>
    <w:rsid w:val="00DD1C2E"/>
    <w:rsid w:val="00DD49F6"/>
    <w:rsid w:val="00DD5850"/>
    <w:rsid w:val="00DD5F0A"/>
    <w:rsid w:val="00DD7235"/>
    <w:rsid w:val="00DE1CD3"/>
    <w:rsid w:val="00DE264F"/>
    <w:rsid w:val="00DE663B"/>
    <w:rsid w:val="00DE754D"/>
    <w:rsid w:val="00DF0A8B"/>
    <w:rsid w:val="00DF1BA9"/>
    <w:rsid w:val="00DF23BC"/>
    <w:rsid w:val="00DF62D6"/>
    <w:rsid w:val="00E00097"/>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26C"/>
    <w:rsid w:val="00E23571"/>
    <w:rsid w:val="00E24387"/>
    <w:rsid w:val="00E26841"/>
    <w:rsid w:val="00E27E44"/>
    <w:rsid w:val="00E302FA"/>
    <w:rsid w:val="00E309B5"/>
    <w:rsid w:val="00E33916"/>
    <w:rsid w:val="00E33E33"/>
    <w:rsid w:val="00E42FA7"/>
    <w:rsid w:val="00E43186"/>
    <w:rsid w:val="00E46DCB"/>
    <w:rsid w:val="00E5079C"/>
    <w:rsid w:val="00E51E06"/>
    <w:rsid w:val="00E54085"/>
    <w:rsid w:val="00E5475F"/>
    <w:rsid w:val="00E54D13"/>
    <w:rsid w:val="00E60BDE"/>
    <w:rsid w:val="00E61817"/>
    <w:rsid w:val="00E64678"/>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9658A"/>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0DE7"/>
    <w:rsid w:val="00F526B9"/>
    <w:rsid w:val="00F54DBE"/>
    <w:rsid w:val="00F65DF0"/>
    <w:rsid w:val="00F65F1A"/>
    <w:rsid w:val="00F67056"/>
    <w:rsid w:val="00F677FC"/>
    <w:rsid w:val="00F67E40"/>
    <w:rsid w:val="00F702FD"/>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205C"/>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8E2E6"/>
  <w15:docId w15:val="{C4B853B3-A457-478A-85EF-AC808616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270F5-5528-4BA0-9883-0D109251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4456</Words>
  <Characters>25405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Admin</cp:lastModifiedBy>
  <cp:revision>4</cp:revision>
  <cp:lastPrinted>2025-04-18T06:19:00Z</cp:lastPrinted>
  <dcterms:created xsi:type="dcterms:W3CDTF">2025-04-17T06:22:00Z</dcterms:created>
  <dcterms:modified xsi:type="dcterms:W3CDTF">2025-04-18T06:20:00Z</dcterms:modified>
</cp:coreProperties>
</file>